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  <w:lang w:val="en-US" w:eastAsia="zh-CN"/>
        </w:rPr>
        <w:t>乌苏市智慧城市服务中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  <w:lang w:val="en-US" w:eastAsia="zh-CN"/>
        </w:rPr>
        <w:t>心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  <w:lang w:val="en-US" w:eastAsia="zh-CN"/>
        </w:rPr>
        <w:t>选调讲解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工作人员报名表</w:t>
      </w:r>
    </w:p>
    <w:p>
      <w:pPr>
        <w:rPr>
          <w:rFonts w:hint="eastAsia"/>
        </w:rPr>
      </w:pPr>
      <w:r>
        <w:rPr>
          <w:rFonts w:hint="eastAsia"/>
        </w:rPr>
        <w:t>报名序号：                                         填报日期：</w:t>
      </w:r>
    </w:p>
    <w:tbl>
      <w:tblPr>
        <w:tblStyle w:val="TableNormal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8"/>
        <w:gridCol w:w="1080"/>
        <w:gridCol w:w="186"/>
        <w:gridCol w:w="1225"/>
        <w:gridCol w:w="389"/>
        <w:gridCol w:w="588"/>
        <w:gridCol w:w="708"/>
        <w:gridCol w:w="144"/>
        <w:gridCol w:w="738"/>
        <w:gridCol w:w="702"/>
        <w:gridCol w:w="518"/>
        <w:gridCol w:w="1684"/>
      </w:tblGrid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6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  <w:p/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6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从事综合或文秘</w:t>
            </w:r>
          </w:p>
          <w:p>
            <w:r>
              <w:rPr>
                <w:rFonts w:hint="eastAsia"/>
              </w:rPr>
              <w:t>岗位工作时间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6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6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2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6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2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6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在职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和工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作经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核情</w:t>
            </w:r>
          </w:p>
          <w:p>
            <w:r>
              <w:rPr>
                <w:rFonts w:hint="eastAsia"/>
              </w:rPr>
              <w:t>况</w:t>
            </w: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成员</w:t>
            </w:r>
          </w:p>
          <w:p>
            <w:r>
              <w:rPr>
                <w:rFonts w:hint="eastAsia"/>
              </w:rPr>
              <w:t>及主</w:t>
            </w:r>
          </w:p>
          <w:p>
            <w:r>
              <w:rPr>
                <w:rFonts w:hint="eastAsia"/>
              </w:rPr>
              <w:t>要社</w:t>
            </w:r>
          </w:p>
          <w:p>
            <w:r>
              <w:rPr>
                <w:rFonts w:hint="eastAsia"/>
              </w:rPr>
              <w:t>会关</w:t>
            </w:r>
          </w:p>
          <w:p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 w:val="0"/>
            <w:vAlign w:val="center"/>
          </w:tcPr>
          <w:p/>
          <w:p/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>
        <w:tblPrEx>
          <w:tblW w:w="897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/>
        </w:tc>
      </w:tr>
    </w:tbl>
    <w:p>
      <w:pPr>
        <w:rPr>
          <w:rFonts w:hint="default"/>
          <w:lang w:val="en-US" w:eastAsia="zh-CN"/>
        </w:rPr>
      </w:pPr>
    </w:p>
    <w:p/>
    <w:sectPr>
      <w:footerReference w:type="default" r:id="rId5"/>
      <w:pgSz w:w="11906" w:h="16838"/>
      <w:pgMar w:top="1440" w:right="1800" w:bottom="1440" w:left="1800" w:header="851" w:footer="992" w:gutter="0"/>
      <w:pgNumType w:fmt="numberInDash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2411730</wp:posOffset>
              </wp:positionH>
              <wp:positionV relativeFrom="paragraph">
                <wp:posOffset>-69215</wp:posOffset>
              </wp:positionV>
              <wp:extent cx="1828800" cy="306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4.1pt;margin-top:-5.45pt;margin-left:189.9pt;mso-height-relative:page;mso-position-horizontal-relative:margin;mso-width-relative:page;mso-wrap-style:none;position:absolute;z-index:251659264" coordsize="21600,21600" filled="f" stroked="f">
              <o:lock v:ext="edit" aspectratio="f"/>
              <v:textbox inset="0,0,0,0">
                <w:txbxContent>
                  <w:p>
                    <w:pPr>
                      <w:pStyle w:val="Footer"/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0444FB"/>
    <w:rsid w:val="4E0403CE"/>
    <w:rsid w:val="633D29E5"/>
    <w:rsid w:val="63C75011"/>
    <w:rsid w:val="66AA1B2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zfb001</dc:creator>
  <cp:lastModifiedBy>Administrator</cp:lastModifiedBy>
  <cp:revision>0</cp:revision>
  <dcterms:created xsi:type="dcterms:W3CDTF">2021-08-18T10:16:00Z</dcterms:created>
  <dcterms:modified xsi:type="dcterms:W3CDTF">2021-09-26T02:29:35Z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