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val="en-US" w:eastAsia="zh-CN"/>
        </w:rPr>
        <w:t>乌苏市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公共企事业单位信息公开</w:t>
      </w:r>
    </w:p>
    <w:tbl>
      <w:tblPr>
        <w:tblStyle w:val="TableNormal"/>
        <w:tblW w:w="86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3"/>
        <w:gridCol w:w="1834"/>
        <w:gridCol w:w="1950"/>
        <w:gridCol w:w="969"/>
        <w:gridCol w:w="1108"/>
        <w:gridCol w:w="1020"/>
        <w:gridCol w:w="762"/>
      </w:tblGrid>
      <w:tr>
        <w:tblPrEx>
          <w:tblW w:w="8656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/>
        </w:trPr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机构名称</w:t>
            </w:r>
          </w:p>
        </w:tc>
        <w:tc>
          <w:tcPr>
            <w:tcW w:w="764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firstLine="420"/>
              <w:jc w:val="center"/>
              <w:rPr>
                <w:rFonts w:eastAsia="宋体" w:hint="eastAsia"/>
                <w:shd w:val="clear" w:color="auto" w:fill="auto"/>
                <w:lang w:val="en-US" w:eastAsia="zh-CN"/>
              </w:rPr>
            </w:pPr>
            <w:r>
              <w:rPr>
                <w:rFonts w:eastAsia="宋体" w:hint="eastAsia"/>
                <w:shd w:val="clear" w:color="auto" w:fill="auto"/>
                <w:lang w:val="en-US" w:eastAsia="zh-CN"/>
              </w:rPr>
              <w:t>乌苏市图书馆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机构简介</w:t>
            </w:r>
          </w:p>
        </w:tc>
        <w:tc>
          <w:tcPr>
            <w:tcW w:w="764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hd w:val="clear" w:color="auto" w:fill="auto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乌苏市图书馆成立于1984年3月，隶属于乌苏市文化体育广播电视和旅游局下属</w:t>
            </w:r>
            <w:bookmarkStart w:id="0" w:name="hmcheck_58139cbfb62845b9a8a458ceb0c6d263"/>
            <w:r>
              <w:rPr>
                <w:rFonts w:hint="eastAsia"/>
                <w:shd w:val="clear" w:color="auto" w:fill="auto"/>
                <w:lang w:val="en-US" w:eastAsia="zh-CN"/>
              </w:rPr>
              <w:t>股级</w:t>
            </w:r>
            <w:bookmarkEnd w:id="0"/>
            <w:r>
              <w:rPr>
                <w:rFonts w:hint="eastAsia"/>
                <w:shd w:val="clear" w:color="auto" w:fill="auto"/>
                <w:lang w:val="en-US" w:eastAsia="zh-CN"/>
              </w:rPr>
              <w:t>全额拨款事业单位，具有独立的法人资格。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机构地址</w:t>
            </w:r>
          </w:p>
        </w:tc>
        <w:tc>
          <w:tcPr>
            <w:tcW w:w="764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firstLine="480"/>
              <w:rPr>
                <w:rFonts w:eastAsiaTheme="minorEastAsia" w:hint="default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hd w:val="clear" w:color="auto" w:fill="auto"/>
                <w:lang w:eastAsia="zh-CN"/>
              </w:rPr>
              <w:t>乌苏市天津路</w:t>
            </w:r>
            <w:r>
              <w:rPr>
                <w:rFonts w:hint="eastAsia"/>
                <w:shd w:val="clear" w:color="auto" w:fill="auto"/>
                <w:lang w:val="en-US" w:eastAsia="zh-CN"/>
              </w:rPr>
              <w:t>005号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联系电话</w:t>
            </w:r>
          </w:p>
        </w:tc>
        <w:tc>
          <w:tcPr>
            <w:tcW w:w="3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firstLine="720" w:firstLineChars="300"/>
              <w:jc w:val="left"/>
              <w:rPr>
                <w:rFonts w:hint="default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0992-8507689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电子邮箱</w:t>
            </w:r>
          </w:p>
        </w:tc>
        <w:tc>
          <w:tcPr>
            <w:tcW w:w="2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eastAsiaTheme="minorEastAsia" w:hint="eastAsia"/>
                <w:shd w:val="clear" w:color="auto" w:fill="auto"/>
                <w:lang w:eastAsia="zh-CN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24869802@qq.com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管理机构</w:t>
            </w:r>
          </w:p>
        </w:tc>
        <w:tc>
          <w:tcPr>
            <w:tcW w:w="3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firstLine="210"/>
              <w:jc w:val="left"/>
              <w:rPr>
                <w:rFonts w:hint="eastAsia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乌苏市文化体育广播电视和旅游局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color w:val="auto"/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监督电话</w:t>
            </w:r>
          </w:p>
        </w:tc>
        <w:tc>
          <w:tcPr>
            <w:tcW w:w="2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eastAsiaTheme="minorEastAsia" w:hint="eastAsia"/>
                <w:color w:val="auto"/>
                <w:shd w:val="clear" w:color="auto" w:fill="auto"/>
                <w:lang w:eastAsia="zh-CN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0992-8507689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机构设置</w:t>
            </w:r>
          </w:p>
        </w:tc>
        <w:tc>
          <w:tcPr>
            <w:tcW w:w="764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firstLine="210"/>
              <w:jc w:val="left"/>
              <w:rPr>
                <w:rFonts w:eastAsia="宋体" w:hint="eastAsia"/>
                <w:color w:val="auto"/>
                <w:shd w:val="clear" w:color="auto" w:fill="auto"/>
                <w:lang w:eastAsia="zh-CN"/>
              </w:rPr>
            </w:pPr>
            <w:r>
              <w:rPr>
                <w:rFonts w:hint="eastAsia"/>
                <w:shd w:val="clear" w:color="auto" w:fill="auto"/>
                <w:lang w:val="en-US" w:eastAsia="zh-CN"/>
              </w:rPr>
              <w:t>隶属于乌苏市文化体育广播电视和旅游局下属</w:t>
            </w:r>
            <w:bookmarkStart w:id="1" w:name="hmcheck_60c4ce5de33c4388bbd7242e6e679fca"/>
            <w:r>
              <w:rPr>
                <w:rFonts w:hint="eastAsia"/>
                <w:shd w:val="clear" w:color="auto" w:fill="auto"/>
                <w:lang w:val="en-US" w:eastAsia="zh-CN"/>
              </w:rPr>
              <w:t>股级</w:t>
            </w:r>
            <w:bookmarkEnd w:id="1"/>
            <w:r>
              <w:rPr>
                <w:rFonts w:hint="eastAsia"/>
                <w:shd w:val="clear" w:color="auto" w:fill="auto"/>
                <w:lang w:val="en-US" w:eastAsia="zh-CN"/>
              </w:rPr>
              <w:t>全额拨款事业单位，机构核定编制13人，下设外借室、红色书屋、儿童阅览室、采编室、电子阅览室等。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服务事项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事项名称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及范围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收费标准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及依据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时限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服务点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联系电话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表格下载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6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eastAsia="宋体" w:hint="eastAsia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 </w:t>
            </w: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60" w:firstLineChars="200"/>
              <w:jc w:val="both"/>
              <w:textAlignment w:val="auto"/>
              <w:rPr>
                <w:rFonts w:ascii="宋体" w:eastAsia="宋体" w:hAnsi="宋体" w:cs="宋体" w:hint="eastAsia"/>
                <w:sz w:val="18"/>
                <w:szCs w:val="18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  <w:shd w:val="clear" w:color="auto" w:fill="auto"/>
              </w:rPr>
              <w:t>搜集整理采编各类文献资料，</w:t>
            </w:r>
            <w:r>
              <w:rPr>
                <w:rFonts w:ascii="宋体" w:eastAsia="宋体" w:hAnsi="宋体" w:cs="宋体" w:hint="eastAsia"/>
                <w:sz w:val="18"/>
                <w:szCs w:val="18"/>
                <w:shd w:val="clear" w:color="auto" w:fill="auto"/>
                <w:lang w:eastAsia="zh-CN"/>
              </w:rPr>
              <w:t>做好</w:t>
            </w:r>
            <w:r>
              <w:rPr>
                <w:rFonts w:ascii="宋体" w:eastAsia="宋体" w:hAnsi="宋体" w:cs="宋体" w:hint="eastAsia"/>
                <w:sz w:val="18"/>
                <w:szCs w:val="18"/>
                <w:shd w:val="clear" w:color="auto" w:fill="auto"/>
              </w:rPr>
              <w:t>地方文献的</w:t>
            </w:r>
            <w:r>
              <w:rPr>
                <w:rFonts w:ascii="宋体" w:eastAsia="宋体" w:hAnsi="宋体" w:cs="宋体" w:hint="eastAsia"/>
                <w:sz w:val="18"/>
                <w:szCs w:val="18"/>
                <w:shd w:val="clear" w:color="auto" w:fill="auto"/>
                <w:lang w:eastAsia="zh-CN"/>
              </w:rPr>
              <w:t>搜集</w:t>
            </w:r>
            <w:r>
              <w:rPr>
                <w:rFonts w:ascii="宋体" w:eastAsia="宋体" w:hAnsi="宋体" w:cs="宋体" w:hint="eastAsia"/>
                <w:sz w:val="18"/>
                <w:szCs w:val="18"/>
                <w:shd w:val="clear" w:color="auto" w:fill="auto"/>
              </w:rPr>
              <w:t>整理</w:t>
            </w:r>
            <w:r>
              <w:rPr>
                <w:rFonts w:ascii="宋体" w:eastAsia="宋体" w:hAnsi="宋体" w:cs="宋体" w:hint="eastAsia"/>
                <w:sz w:val="18"/>
                <w:szCs w:val="18"/>
                <w:shd w:val="clear" w:color="auto" w:fill="auto"/>
                <w:lang w:eastAsia="zh-CN"/>
              </w:rPr>
              <w:t>，保管</w:t>
            </w:r>
            <w:r>
              <w:rPr>
                <w:rFonts w:ascii="宋体" w:eastAsia="宋体" w:hAnsi="宋体" w:cs="宋体" w:hint="eastAsia"/>
                <w:sz w:val="18"/>
                <w:szCs w:val="18"/>
                <w:shd w:val="clear" w:color="auto" w:fill="auto"/>
              </w:rPr>
              <w:t>馆藏目录</w:t>
            </w:r>
            <w:r>
              <w:rPr>
                <w:rFonts w:ascii="宋体" w:eastAsia="宋体" w:hAnsi="宋体" w:cs="宋体" w:hint="eastAsia"/>
                <w:sz w:val="18"/>
                <w:szCs w:val="18"/>
                <w:shd w:val="clear" w:color="auto" w:fill="auto"/>
                <w:lang w:eastAsia="zh-CN"/>
              </w:rPr>
              <w:t>，</w:t>
            </w:r>
            <w:r>
              <w:rPr>
                <w:rFonts w:ascii="宋体" w:eastAsia="宋体" w:hAnsi="宋体" w:cs="宋体" w:hint="eastAsia"/>
                <w:sz w:val="18"/>
                <w:szCs w:val="18"/>
                <w:shd w:val="clear" w:color="auto" w:fill="auto"/>
              </w:rPr>
              <w:t>开展</w:t>
            </w:r>
            <w:r>
              <w:rPr>
                <w:rFonts w:ascii="宋体" w:eastAsia="宋体" w:hAnsi="宋体" w:cs="宋体" w:hint="eastAsia"/>
                <w:sz w:val="18"/>
                <w:szCs w:val="18"/>
                <w:shd w:val="clear" w:color="auto" w:fill="auto"/>
                <w:lang w:eastAsia="zh-CN"/>
              </w:rPr>
              <w:t>文献资源借阅、</w:t>
            </w:r>
            <w:r>
              <w:rPr>
                <w:rFonts w:ascii="宋体" w:eastAsia="宋体" w:hAnsi="宋体" w:cs="宋体" w:hint="eastAsia"/>
                <w:sz w:val="18"/>
                <w:szCs w:val="18"/>
                <w:shd w:val="clear" w:color="auto" w:fill="auto"/>
              </w:rPr>
              <w:t>参考咨询、文献信息检索等信息服务工作</w:t>
            </w:r>
            <w:r>
              <w:rPr>
                <w:rFonts w:ascii="宋体" w:eastAsia="宋体" w:hAnsi="宋体" w:cs="宋体" w:hint="eastAsia"/>
                <w:sz w:val="18"/>
                <w:szCs w:val="18"/>
                <w:shd w:val="clear" w:color="auto" w:fill="auto"/>
                <w:lang w:eastAsia="zh-CN"/>
              </w:rPr>
              <w:t>，举办</w:t>
            </w:r>
            <w:r>
              <w:rPr>
                <w:rFonts w:ascii="宋体" w:eastAsia="宋体" w:hAnsi="宋体" w:cs="宋体" w:hint="eastAsia"/>
                <w:sz w:val="18"/>
                <w:szCs w:val="18"/>
                <w:shd w:val="clear" w:color="auto" w:fill="auto"/>
              </w:rPr>
              <w:t>图书阅读活动</w:t>
            </w:r>
            <w:r>
              <w:rPr>
                <w:rFonts w:ascii="宋体" w:eastAsia="宋体" w:hAnsi="宋体" w:cs="宋体" w:hint="eastAsia"/>
                <w:sz w:val="18"/>
                <w:szCs w:val="18"/>
                <w:shd w:val="clear" w:color="auto" w:fill="auto"/>
                <w:lang w:eastAsia="zh-CN"/>
              </w:rPr>
              <w:t>、公益性讲座、展览、基层辅导、流动服务等基本文化服务项目。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both"/>
              <w:rPr>
                <w:rFonts w:ascii="宋体" w:eastAsia="宋体" w:hAnsi="宋体" w:cs="宋体" w:hint="eastAsia"/>
                <w:sz w:val="18"/>
                <w:szCs w:val="18"/>
                <w:shd w:val="clear" w:color="auto" w:fill="auto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Heading1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FFFFFF"/>
              <w:spacing w:before="0" w:beforeAutospacing="0" w:after="0" w:afterAutospacing="0" w:line="360" w:lineRule="atLeast"/>
              <w:ind w:left="0" w:right="0" w:firstLine="0"/>
              <w:jc w:val="both"/>
              <w:rPr>
                <w:rFonts w:ascii="宋体" w:eastAsia="宋体" w:hAnsi="宋体" w:cs="宋体" w:hint="eastAsia"/>
                <w:b w:val="0"/>
                <w:bCs w:val="0"/>
                <w:caps w:val="0"/>
                <w:color w:val="333333"/>
                <w:spacing w:val="0"/>
                <w:sz w:val="18"/>
                <w:szCs w:val="18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caps w:val="0"/>
                <w:color w:val="333333"/>
                <w:spacing w:val="0"/>
                <w:sz w:val="18"/>
                <w:szCs w:val="18"/>
                <w:shd w:val="clear" w:color="auto" w:fill="auto"/>
                <w:lang w:eastAsia="zh-CN"/>
              </w:rPr>
              <w:t>《</w:t>
            </w:r>
            <w:bookmarkStart w:id="2" w:name="hmcheck_1edd03e8fe6548ef9448e6927e17f740"/>
            <w:r>
              <w:rPr>
                <w:rFonts w:ascii="宋体" w:eastAsia="宋体" w:hAnsi="宋体" w:cs="宋体" w:hint="eastAsia"/>
                <w:b w:val="0"/>
                <w:bCs w:val="0"/>
                <w:caps w:val="0"/>
                <w:color w:val="333333"/>
                <w:spacing w:val="0"/>
                <w:sz w:val="18"/>
                <w:szCs w:val="18"/>
                <w:shd w:val="clear" w:color="auto" w:fill="auto"/>
              </w:rPr>
              <w:t>文化部</w:t>
            </w:r>
            <w:bookmarkEnd w:id="2"/>
            <w:r>
              <w:rPr>
                <w:rFonts w:ascii="宋体" w:eastAsia="宋体" w:hAnsi="宋体" w:cs="宋体" w:hint="eastAsia"/>
                <w:b w:val="0"/>
                <w:bCs w:val="0"/>
                <w:caps w:val="0"/>
                <w:color w:val="333333"/>
                <w:spacing w:val="0"/>
                <w:sz w:val="18"/>
                <w:szCs w:val="18"/>
                <w:shd w:val="clear" w:color="auto" w:fill="auto"/>
              </w:rPr>
              <w:t xml:space="preserve"> 财政部关于推进全国美术馆、公共图书馆、文化馆（站）免费开放工作的意见</w:t>
            </w:r>
            <w:r>
              <w:rPr>
                <w:rFonts w:ascii="宋体" w:eastAsia="宋体" w:hAnsi="宋体" w:cs="宋体" w:hint="eastAsia"/>
                <w:b w:val="0"/>
                <w:bCs w:val="0"/>
                <w:caps w:val="0"/>
                <w:color w:val="333333"/>
                <w:spacing w:val="0"/>
                <w:sz w:val="18"/>
                <w:szCs w:val="18"/>
                <w:shd w:val="clear" w:color="auto" w:fill="auto"/>
                <w:lang w:eastAsia="zh-CN"/>
              </w:rPr>
              <w:t>》</w:t>
            </w:r>
            <w:r>
              <w:rPr>
                <w:rFonts w:ascii="宋体" w:eastAsia="宋体" w:hAnsi="宋体" w:cs="宋体" w:hint="eastAsia"/>
                <w:b w:val="0"/>
                <w:bCs w:val="0"/>
                <w:caps w:val="0"/>
                <w:color w:val="333333"/>
                <w:spacing w:val="0"/>
                <w:sz w:val="18"/>
                <w:szCs w:val="18"/>
                <w:shd w:val="clear" w:color="auto" w:fill="auto"/>
              </w:rPr>
              <w:t xml:space="preserve"> </w:t>
            </w:r>
            <w:bookmarkStart w:id="3" w:name="hmcheck_f94dc6d588f54c40a7d417ab21c33333"/>
            <w:r>
              <w:rPr>
                <w:rFonts w:ascii="宋体" w:eastAsia="宋体" w:hAnsi="宋体" w:cs="宋体" w:hint="eastAsia"/>
                <w:b w:val="0"/>
                <w:bCs w:val="0"/>
                <w:caps w:val="0"/>
                <w:color w:val="333333"/>
                <w:spacing w:val="0"/>
                <w:sz w:val="18"/>
                <w:szCs w:val="18"/>
                <w:shd w:val="clear" w:color="auto" w:fill="auto"/>
              </w:rPr>
              <w:t>文</w:t>
            </w:r>
            <w:bookmarkEnd w:id="3"/>
            <w:r>
              <w:rPr>
                <w:rFonts w:ascii="宋体" w:eastAsia="宋体" w:hAnsi="宋体" w:cs="宋体" w:hint="eastAsia"/>
                <w:b w:val="0"/>
                <w:bCs w:val="0"/>
                <w:caps w:val="0"/>
                <w:color w:val="333333"/>
                <w:spacing w:val="0"/>
                <w:sz w:val="18"/>
                <w:szCs w:val="18"/>
                <w:shd w:val="clear" w:color="auto" w:fill="auto"/>
              </w:rPr>
              <w:t>财务发</w:t>
            </w:r>
            <w:bookmarkStart w:id="4" w:name="hmcheck_67ceb57a697e45bba4cfe900858f9a56"/>
            <w:r>
              <w:rPr>
                <w:rFonts w:ascii="宋体" w:eastAsia="宋体" w:hAnsi="宋体" w:cs="宋体" w:hint="eastAsia"/>
                <w:b w:val="0"/>
                <w:bCs w:val="0"/>
                <w:caps w:val="0"/>
                <w:color w:val="333333"/>
                <w:spacing w:val="0"/>
                <w:sz w:val="18"/>
                <w:szCs w:val="18"/>
                <w:shd w:val="clear" w:color="auto" w:fill="auto"/>
              </w:rPr>
              <w:t>[2011]</w:t>
            </w:r>
            <w:bookmarkEnd w:id="4"/>
            <w:r>
              <w:rPr>
                <w:rFonts w:ascii="宋体" w:eastAsia="宋体" w:hAnsi="宋体" w:cs="宋体" w:hint="eastAsia"/>
                <w:b w:val="0"/>
                <w:bCs w:val="0"/>
                <w:caps w:val="0"/>
                <w:color w:val="333333"/>
                <w:spacing w:val="0"/>
                <w:sz w:val="18"/>
                <w:szCs w:val="18"/>
                <w:shd w:val="clear" w:color="auto" w:fill="auto"/>
              </w:rPr>
              <w:t>5号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both"/>
              <w:rPr>
                <w:rFonts w:ascii="宋体" w:eastAsia="宋体" w:hAnsi="宋体" w:cs="宋体" w:hint="eastAsia"/>
                <w:sz w:val="18"/>
                <w:szCs w:val="18"/>
                <w:shd w:val="clear" w:color="auto" w:fill="auto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both"/>
              <w:rPr>
                <w:rFonts w:ascii="宋体" w:eastAsia="宋体" w:hAnsi="宋体" w:cs="宋体" w:hint="eastAsia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</w:rPr>
              <w:t>　</w:t>
            </w: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2011年6月1日图书馆全年360天免费开放（每周一休息一天），上午：10:00-14:00，下午：16:00-20:00。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both"/>
              <w:rPr>
                <w:rFonts w:ascii="宋体" w:eastAsia="宋体" w:hAnsi="宋体" w:cs="宋体" w:hint="eastAsia"/>
                <w:sz w:val="18"/>
                <w:szCs w:val="18"/>
                <w:shd w:val="clear" w:color="auto" w:fill="auto"/>
                <w:lang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　</w:t>
            </w: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  <w:lang w:eastAsia="zh-CN"/>
              </w:rPr>
              <w:t>图书馆阵地服务、馆外流通服务点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firstLine="217" w:firstLineChars="0"/>
              <w:jc w:val="both"/>
              <w:rPr>
                <w:rFonts w:ascii="宋体" w:eastAsia="宋体" w:hAnsi="宋体" w:cs="宋体" w:hint="default"/>
                <w:b w:val="0"/>
                <w:bCs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sz w:val="18"/>
                <w:szCs w:val="18"/>
                <w:shd w:val="clear" w:color="auto" w:fill="auto"/>
                <w:lang w:val="en-US" w:eastAsia="zh-CN"/>
              </w:rPr>
              <w:t>0992-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right="0"/>
              <w:jc w:val="both"/>
              <w:rPr>
                <w:rFonts w:ascii="宋体" w:eastAsia="宋体" w:hAnsi="宋体" w:cs="宋体" w:hint="eastAsia"/>
                <w:sz w:val="18"/>
                <w:szCs w:val="18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b w:val="0"/>
                <w:bCs w:val="0"/>
                <w:sz w:val="18"/>
                <w:szCs w:val="18"/>
                <w:shd w:val="clear" w:color="auto" w:fill="auto"/>
                <w:lang w:val="en-US" w:eastAsia="zh-CN"/>
              </w:rPr>
              <w:t>8507689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both"/>
              <w:rPr>
                <w:rFonts w:ascii="宋体" w:eastAsia="宋体" w:hAnsi="宋体" w:cs="宋体" w:hint="eastAsia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　</w:t>
            </w: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无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284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突发情况公开方式</w:t>
            </w:r>
          </w:p>
        </w:tc>
        <w:tc>
          <w:tcPr>
            <w:tcW w:w="580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依照《政府信息公开条例》，由主管部门统一公开　</w:t>
            </w:r>
          </w:p>
        </w:tc>
      </w:tr>
    </w:tbl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rPr>
          <w:rFonts w:ascii="宋体" w:eastAsia="宋体" w:hAnsi="宋体" w:cs="宋体" w:hint="eastAsia"/>
          <w:i w:val="0"/>
          <w:caps w:val="0"/>
          <w:color w:val="000000"/>
          <w:spacing w:val="0"/>
          <w:sz w:val="18"/>
          <w:szCs w:val="18"/>
        </w:rPr>
      </w:pPr>
      <w:r>
        <w:rPr>
          <w:rFonts w:ascii="宋体" w:eastAsia="宋体" w:hAnsi="宋体" w:cs="宋体" w:hint="eastAsia"/>
          <w:i w:val="0"/>
          <w:caps w:val="0"/>
          <w:color w:val="000000"/>
          <w:spacing w:val="0"/>
          <w:sz w:val="18"/>
          <w:szCs w:val="18"/>
          <w:shd w:val="clear" w:color="auto" w:fill="FFFFFF"/>
        </w:rPr>
        <w:t> </w:t>
      </w:r>
    </w:p>
    <w:p>
      <w:pPr>
        <w:spacing w:line="560" w:lineRule="exact"/>
        <w:rPr>
          <w:rFonts w:hint="eastAsia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7F2A52"/>
    <w:rsid w:val="02622070"/>
    <w:rsid w:val="08F902FD"/>
    <w:rsid w:val="105570A4"/>
    <w:rsid w:val="14172C3B"/>
    <w:rsid w:val="189226E9"/>
    <w:rsid w:val="1B0B2290"/>
    <w:rsid w:val="20786CA2"/>
    <w:rsid w:val="222039B6"/>
    <w:rsid w:val="24CA19B7"/>
    <w:rsid w:val="257F3F03"/>
    <w:rsid w:val="28245E9E"/>
    <w:rsid w:val="2DE8667D"/>
    <w:rsid w:val="31100B26"/>
    <w:rsid w:val="34E0316C"/>
    <w:rsid w:val="38A5248C"/>
    <w:rsid w:val="4496320C"/>
    <w:rsid w:val="4CB11A48"/>
    <w:rsid w:val="510D6856"/>
    <w:rsid w:val="548F08CC"/>
    <w:rsid w:val="57C01D0B"/>
    <w:rsid w:val="587F2A52"/>
    <w:rsid w:val="58FB277E"/>
    <w:rsid w:val="5C26530A"/>
    <w:rsid w:val="63671EFC"/>
    <w:rsid w:val="657C5C3F"/>
    <w:rsid w:val="666158CD"/>
    <w:rsid w:val="68657DB6"/>
    <w:rsid w:val="70CC4047"/>
    <w:rsid w:val="75EF226D"/>
    <w:rsid w:val="792E71C9"/>
    <w:rsid w:val="7B4E5AAD"/>
    <w:rsid w:val="7E470AF8"/>
  </w:rsids>
  <w:docVars>
    <w:docVar w:name="commondata" w:val="eyJoZGlkIjoiMzdhNmE5ZmEyNmY1ZWIzOTkyNjI5YWViZGQ1MjJlYmY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spacing w:before="0" w:beforeAutospacing="1" w:after="0" w:afterAutospacing="1"/>
      <w:jc w:val="left"/>
      <w:outlineLvl w:val="0"/>
    </w:pPr>
    <w:rPr>
      <w:rFonts w:ascii="宋体" w:eastAsia="宋体" w:hAnsi="宋体" w:cs="宋体" w:hint="eastAsia"/>
      <w:b/>
      <w:bCs/>
      <w:kern w:val="44"/>
      <w:sz w:val="48"/>
      <w:szCs w:val="48"/>
      <w:lang w:val="en-US" w:eastAsia="zh-CN" w:bidi="ar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Strong">
    <w:name w:val="Strong"/>
    <w:basedOn w:val="DefaultParagraphFont"/>
    <w:qFormat/>
    <w:rPr>
      <w:b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735</Words>
  <Characters>800</Characters>
  <Application>Microsoft Office Word</Application>
  <DocSecurity>0</DocSecurity>
  <Lines>0</Lines>
  <Paragraphs>0</Paragraphs>
  <ScaleCrop>false</ScaleCrop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yangxiwen</dc:creator>
  <cp:lastModifiedBy>heimajiaodui</cp:lastModifiedBy>
  <cp:revision>1</cp:revision>
  <dcterms:created xsi:type="dcterms:W3CDTF">2023-09-01T08:30:00Z</dcterms:created>
  <dcterms:modified xsi:type="dcterms:W3CDTF">2023-09-11T03:23:45Z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mcheck_markmode">
    <vt:i4>0</vt:i4>
  </property>
  <property fmtid="{D5CDD505-2E9C-101B-9397-08002B2CF9AE}" pid="3" name="hmcheck_result_1edd03e8fe6548ef9448e6927e17f740_correctwords">
    <vt:lpwstr>["文化和旅游部"]</vt:lpwstr>
  </property>
  <property fmtid="{D5CDD505-2E9C-101B-9397-08002B2CF9AE}" pid="4" name="hmcheck_result_1edd03e8fe6548ef9448e6927e17f740_errorword">
    <vt:lpwstr>文化部</vt:lpwstr>
  </property>
  <property fmtid="{D5CDD505-2E9C-101B-9397-08002B2CF9AE}" pid="5" name="hmcheck_result_1edd03e8fe6548ef9448e6927e17f740_level">
    <vt:i4>1</vt:i4>
  </property>
  <property fmtid="{D5CDD505-2E9C-101B-9397-08002B2CF9AE}" pid="6" name="hmcheck_result_1edd03e8fe6548ef9448e6927e17f740_modifiedtype">
    <vt:i4>0</vt:i4>
  </property>
  <property fmtid="{D5CDD505-2E9C-101B-9397-08002B2CF9AE}" pid="7" name="hmcheck_result_1edd03e8fe6548ef9448e6927e17f740_type">
    <vt:i4>0</vt:i4>
  </property>
  <property fmtid="{D5CDD505-2E9C-101B-9397-08002B2CF9AE}" pid="8" name="hmcheck_result_58139cbfb62845b9a8a458ceb0c6d263_correctwords">
    <vt:lpwstr>["股红"]</vt:lpwstr>
  </property>
  <property fmtid="{D5CDD505-2E9C-101B-9397-08002B2CF9AE}" pid="9" name="hmcheck_result_58139cbfb62845b9a8a458ceb0c6d263_errorword">
    <vt:lpwstr>股级</vt:lpwstr>
  </property>
  <property fmtid="{D5CDD505-2E9C-101B-9397-08002B2CF9AE}" pid="10" name="hmcheck_result_58139cbfb62845b9a8a458ceb0c6d263_level">
    <vt:i4>2</vt:i4>
  </property>
  <property fmtid="{D5CDD505-2E9C-101B-9397-08002B2CF9AE}" pid="11" name="hmcheck_result_58139cbfb62845b9a8a458ceb0c6d263_modifiedtype">
    <vt:i4>0</vt:i4>
  </property>
  <property fmtid="{D5CDD505-2E9C-101B-9397-08002B2CF9AE}" pid="12" name="hmcheck_result_58139cbfb62845b9a8a458ceb0c6d263_type">
    <vt:i4>0</vt:i4>
  </property>
  <property fmtid="{D5CDD505-2E9C-101B-9397-08002B2CF9AE}" pid="13" name="hmcheck_result_60c4ce5de33c4388bbd7242e6e679fca_correctwords">
    <vt:lpwstr>["股红"]</vt:lpwstr>
  </property>
  <property fmtid="{D5CDD505-2E9C-101B-9397-08002B2CF9AE}" pid="14" name="hmcheck_result_60c4ce5de33c4388bbd7242e6e679fca_errorword">
    <vt:lpwstr>股级</vt:lpwstr>
  </property>
  <property fmtid="{D5CDD505-2E9C-101B-9397-08002B2CF9AE}" pid="15" name="hmcheck_result_60c4ce5de33c4388bbd7242e6e679fca_level">
    <vt:i4>2</vt:i4>
  </property>
  <property fmtid="{D5CDD505-2E9C-101B-9397-08002B2CF9AE}" pid="16" name="hmcheck_result_60c4ce5de33c4388bbd7242e6e679fca_modifiedtype">
    <vt:i4>0</vt:i4>
  </property>
  <property fmtid="{D5CDD505-2E9C-101B-9397-08002B2CF9AE}" pid="17" name="hmcheck_result_60c4ce5de33c4388bbd7242e6e679fca_type">
    <vt:i4>0</vt:i4>
  </property>
  <property fmtid="{D5CDD505-2E9C-101B-9397-08002B2CF9AE}" pid="18" name="hmcheck_result_67ceb57a697e45bba4cfe900858f9a56_correctwords">
    <vt:lpwstr>["〔2011〕"]</vt:lpwstr>
  </property>
  <property fmtid="{D5CDD505-2E9C-101B-9397-08002B2CF9AE}" pid="19" name="hmcheck_result_67ceb57a697e45bba4cfe900858f9a56_errorword">
    <vt:lpwstr>[2011]</vt:lpwstr>
  </property>
  <property fmtid="{D5CDD505-2E9C-101B-9397-08002B2CF9AE}" pid="20" name="hmcheck_result_67ceb57a697e45bba4cfe900858f9a56_level">
    <vt:i4>1</vt:i4>
  </property>
  <property fmtid="{D5CDD505-2E9C-101B-9397-08002B2CF9AE}" pid="21" name="hmcheck_result_67ceb57a697e45bba4cfe900858f9a56_modifiedtype">
    <vt:i4>0</vt:i4>
  </property>
  <property fmtid="{D5CDD505-2E9C-101B-9397-08002B2CF9AE}" pid="22" name="hmcheck_result_67ceb57a697e45bba4cfe900858f9a56_type">
    <vt:i4>0</vt:i4>
  </property>
  <property fmtid="{D5CDD505-2E9C-101B-9397-08002B2CF9AE}" pid="23" name="hmcheck_result_f94dc6d588f54c40a7d417ab21c33333_correctwords">
    <vt:lpwstr>[]</vt:lpwstr>
  </property>
  <property fmtid="{D5CDD505-2E9C-101B-9397-08002B2CF9AE}" pid="24" name="hmcheck_result_f94dc6d588f54c40a7d417ab21c33333_errorword">
    <vt:lpwstr>文</vt:lpwstr>
  </property>
  <property fmtid="{D5CDD505-2E9C-101B-9397-08002B2CF9AE}" pid="25" name="hmcheck_result_f94dc6d588f54c40a7d417ab21c33333_level">
    <vt:i4>2</vt:i4>
  </property>
  <property fmtid="{D5CDD505-2E9C-101B-9397-08002B2CF9AE}" pid="26" name="hmcheck_result_f94dc6d588f54c40a7d417ab21c33333_modifiedtype">
    <vt:i4>0</vt:i4>
  </property>
  <property fmtid="{D5CDD505-2E9C-101B-9397-08002B2CF9AE}" pid="27" name="hmcheck_result_f94dc6d588f54c40a7d417ab21c33333_type">
    <vt:i4>0</vt:i4>
  </property>
  <property fmtid="{D5CDD505-2E9C-101B-9397-08002B2CF9AE}" pid="28" name="ICV">
    <vt:lpwstr>CA98B729973C46598BC888AFBDED93CD_12</vt:lpwstr>
  </property>
  <property fmtid="{D5CDD505-2E9C-101B-9397-08002B2CF9AE}" pid="29" name="KSOProductBuildVer">
    <vt:lpwstr>2052-12.1.0.15374</vt:lpwstr>
  </property>
</Properties>
</file>