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lang w:val="en-US" w:eastAsia="zh-CN"/>
        </w:rPr>
        <w:t>乌苏市</w:t>
      </w:r>
      <w:r>
        <w:rPr>
          <w:rFonts w:ascii="方正小标宋简体" w:eastAsia="方正小标宋简体" w:hAnsi="方正小标宋简体" w:cs="方正小标宋简体" w:hint="eastAsia"/>
          <w:sz w:val="36"/>
          <w:szCs w:val="36"/>
        </w:rPr>
        <w:t>公共企事业单位信息公开</w:t>
      </w:r>
    </w:p>
    <w:tbl>
      <w:tblPr>
        <w:tblStyle w:val="TableNormal"/>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2288"/>
        <w:gridCol w:w="1496"/>
        <w:gridCol w:w="969"/>
        <w:gridCol w:w="1108"/>
        <w:gridCol w:w="1020"/>
        <w:gridCol w:w="762"/>
      </w:tblGrid>
      <w:tr>
        <w:tblPrEx>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机构名称</w:t>
            </w:r>
          </w:p>
        </w:tc>
        <w:tc>
          <w:tcPr>
            <w:tcW w:w="7643"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jc w:val="left"/>
              <w:rPr>
                <w:rFonts w:ascii="宋体" w:eastAsia="宋体" w:hAnsi="宋体" w:cs="宋体" w:hint="eastAsia"/>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乌</w:t>
            </w:r>
            <w:r>
              <w:rPr>
                <w:rFonts w:ascii="宋体" w:eastAsia="宋体" w:hAnsi="宋体" w:cs="宋体" w:hint="eastAsia"/>
                <w:i w:val="0"/>
                <w:caps w:val="0"/>
                <w:color w:val="auto"/>
                <w:spacing w:val="0"/>
                <w:sz w:val="18"/>
                <w:szCs w:val="18"/>
                <w:shd w:val="clear" w:color="auto" w:fill="auto"/>
                <w:lang w:val="en-US" w:eastAsia="zh-CN"/>
              </w:rPr>
              <w:t>苏市头台乡卫生院</w:t>
            </w:r>
          </w:p>
        </w:tc>
      </w:tr>
      <w:tr>
        <w:tblPrEx>
          <w:tblW w:w="8656"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机构简介</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360" w:firstLineChars="200"/>
              <w:jc w:val="left"/>
              <w:rPr>
                <w:rFonts w:ascii="宋体" w:eastAsia="宋体" w:hAnsi="宋体" w:cs="宋体" w:hint="eastAsia"/>
                <w:color w:val="auto"/>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乌苏市头台乡卫生院成立于2019年2月，隶属于乌苏市卫生健康委员会下属全额拨款事业单位，具有独立的法人资格，是非营利性一级医疗机构。</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机构地址</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tabs>
                <w:tab w:val="left" w:pos="635"/>
              </w:tabs>
              <w:spacing w:before="0" w:beforeAutospacing="0" w:after="0" w:afterAutospacing="0"/>
              <w:ind w:left="0" w:right="0" w:firstLine="480"/>
              <w:jc w:val="left"/>
              <w:rPr>
                <w:rFonts w:ascii="宋体" w:eastAsia="宋体" w:hAnsi="宋体" w:cs="宋体" w:hint="eastAsia"/>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eastAsia="zh-CN"/>
              </w:rPr>
              <w:tab/>
            </w:r>
            <w:r>
              <w:rPr>
                <w:rFonts w:ascii="宋体" w:eastAsia="宋体" w:hAnsi="宋体" w:cs="宋体" w:hint="eastAsia"/>
                <w:i w:val="0"/>
                <w:caps w:val="0"/>
                <w:color w:val="auto"/>
                <w:spacing w:val="0"/>
                <w:sz w:val="18"/>
                <w:szCs w:val="18"/>
                <w:shd w:val="clear" w:color="auto" w:fill="auto"/>
                <w:lang w:val="en-US" w:eastAsia="zh-CN"/>
              </w:rPr>
              <w:t>乌苏市头台乡振兴路振兴</w:t>
            </w:r>
            <w:bookmarkStart w:id="0" w:name="hmcheck_f888b791f9354f378bde41f18ad72882"/>
            <w:r>
              <w:rPr>
                <w:rFonts w:ascii="宋体" w:eastAsia="宋体" w:hAnsi="宋体" w:cs="宋体" w:hint="eastAsia"/>
                <w:i w:val="0"/>
                <w:caps w:val="0"/>
                <w:color w:val="auto"/>
                <w:spacing w:val="0"/>
                <w:sz w:val="18"/>
                <w:szCs w:val="18"/>
                <w:shd w:val="clear" w:color="auto" w:fill="auto"/>
                <w:lang w:val="en-US" w:eastAsia="zh-CN"/>
              </w:rPr>
              <w:t>巷</w:t>
            </w:r>
            <w:bookmarkEnd w:id="0"/>
            <w:r>
              <w:rPr>
                <w:rFonts w:ascii="宋体" w:eastAsia="宋体" w:hAnsi="宋体" w:cs="宋体" w:hint="eastAsia"/>
                <w:i w:val="0"/>
                <w:caps w:val="0"/>
                <w:color w:val="auto"/>
                <w:spacing w:val="0"/>
                <w:sz w:val="18"/>
                <w:szCs w:val="18"/>
                <w:shd w:val="clear" w:color="auto" w:fill="auto"/>
                <w:lang w:val="en-US" w:eastAsia="zh-CN"/>
              </w:rPr>
              <w:t>134号</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0992-8831027</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电子邮箱</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管理机构</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乌苏市卫生健康委员会</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监督电话</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rPr>
            </w:pPr>
            <w:r>
              <w:rPr>
                <w:rFonts w:ascii="宋体" w:eastAsia="宋体" w:hAnsi="宋体" w:cs="宋体" w:hint="eastAsia"/>
                <w:b w:val="0"/>
                <w:i w:val="0"/>
                <w:caps w:val="0"/>
                <w:color w:val="auto"/>
                <w:spacing w:val="0"/>
                <w:sz w:val="18"/>
                <w:szCs w:val="18"/>
                <w:shd w:val="clear" w:color="auto" w:fill="auto"/>
                <w:lang w:val="en-US" w:eastAsia="zh-CN"/>
              </w:rPr>
              <w:t>0992-8516120</w:t>
            </w:r>
          </w:p>
        </w:tc>
      </w:tr>
      <w:tr>
        <w:tblPrEx>
          <w:tblW w:w="8656" w:type="dxa"/>
          <w:tblInd w:w="0" w:type="dxa"/>
          <w:shd w:val="clear" w:color="auto" w:fill="FFFFFF"/>
          <w:tblLayout w:type="fixed"/>
          <w:tblCellMar>
            <w:top w:w="0" w:type="dxa"/>
            <w:left w:w="0" w:type="dxa"/>
            <w:bottom w:w="0" w:type="dxa"/>
            <w:right w:w="0" w:type="dxa"/>
          </w:tblCellMar>
        </w:tblPrEx>
        <w:trPr>
          <w:trHeight w:val="8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机构设置</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keepNext w:val="0"/>
              <w:keepLines w:val="0"/>
              <w:widowControl/>
              <w:suppressLineNumbers w:val="0"/>
              <w:ind w:left="0" w:firstLine="360" w:firstLineChars="20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隶属于乌苏市卫生健康委员会下属全额拨款事业单位，现有在编人员10人，目前医院设置以下科室:内儿科、外科、妇产科、防保科、医技科、中医理疗科、药剂科、财务科、公共卫生科等多个科室。病区设床位10张。</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ascii="宋体" w:eastAsia="宋体" w:hAnsi="宋体" w:cs="宋体" w:hint="eastAsia"/>
                <w:color w:val="auto"/>
                <w:sz w:val="18"/>
                <w:szCs w:val="18"/>
                <w:shd w:val="clear" w:color="auto" w:fill="auto"/>
                <w:lang w:eastAsia="zh-CN"/>
              </w:rPr>
            </w:pPr>
          </w:p>
        </w:tc>
      </w:tr>
      <w:tr>
        <w:tblPrEx>
          <w:tblW w:w="8656"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服务事项</w:t>
            </w:r>
          </w:p>
        </w:tc>
        <w:tc>
          <w:tcPr>
            <w:tcW w:w="228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及范围</w:t>
            </w:r>
          </w:p>
        </w:tc>
        <w:tc>
          <w:tcPr>
            <w:tcW w:w="1496"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及依据</w:t>
            </w:r>
          </w:p>
        </w:tc>
        <w:tc>
          <w:tcPr>
            <w:tcW w:w="96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时限</w:t>
            </w:r>
          </w:p>
        </w:tc>
        <w:tc>
          <w:tcPr>
            <w:tcW w:w="110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服务点</w:t>
            </w:r>
          </w:p>
        </w:tc>
        <w:tc>
          <w:tcPr>
            <w:tcW w:w="102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762"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rFonts w:ascii="宋体" w:eastAsia="宋体" w:hAnsi="宋体" w:cs="宋体" w:hint="eastAsia"/>
                <w:color w:val="auto"/>
                <w:sz w:val="18"/>
                <w:szCs w:val="18"/>
                <w:shd w:val="clear" w:color="auto" w:fill="auto"/>
              </w:rPr>
            </w:pPr>
            <w:r>
              <w:rPr>
                <w:rStyle w:val="Strong"/>
                <w:rFonts w:ascii="宋体" w:eastAsia="宋体" w:hAnsi="宋体" w:cs="宋体" w:hint="eastAsia"/>
                <w:i w:val="0"/>
                <w:caps w:val="0"/>
                <w:color w:val="auto"/>
                <w:spacing w:val="0"/>
                <w:sz w:val="18"/>
                <w:szCs w:val="18"/>
                <w:shd w:val="clear" w:color="auto" w:fill="auto"/>
              </w:rPr>
              <w:t>表格下载</w:t>
            </w:r>
          </w:p>
        </w:tc>
      </w:tr>
      <w:tr>
        <w:tblPrEx>
          <w:tblW w:w="8656" w:type="dxa"/>
          <w:tblInd w:w="0" w:type="dxa"/>
          <w:shd w:val="clear" w:color="auto" w:fill="FFFFFF"/>
          <w:tblLayout w:type="fixed"/>
          <w:tblCellMar>
            <w:top w:w="0" w:type="dxa"/>
            <w:left w:w="0" w:type="dxa"/>
            <w:bottom w:w="0" w:type="dxa"/>
            <w:right w:w="0" w:type="dxa"/>
          </w:tblCellMar>
        </w:tblPrEx>
        <w:trPr>
          <w:trHeight w:val="4006"/>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1</w:t>
            </w:r>
          </w:p>
        </w:tc>
        <w:tc>
          <w:tcPr>
            <w:tcW w:w="2288"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居民健康档案管理、健康教育、预防接种、0～6岁儿童健康管理、孕产妇健康管理、老年人健康管理、慢性病患者健康管理（包括高血压患者健康管理和2型糖尿病患者健康管理）、严重精神障碍患者管理、肺结核患者健康管理、中医药健康管理、传染病及突发公共卫生事件报告和处理、卫生计生监督协管</w:t>
            </w:r>
          </w:p>
        </w:tc>
        <w:tc>
          <w:tcPr>
            <w:tcW w:w="149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lang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eastAsia="zh-CN"/>
              </w:rPr>
              <w:t>头台乡辖区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0992-8831027</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default"/>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2</w:t>
            </w:r>
          </w:p>
        </w:tc>
        <w:tc>
          <w:tcPr>
            <w:tcW w:w="228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常见病、多发病的诊疗；院内外急救、转诊；中医适宜技术；对村卫生室的业务管理和技术指导</w:t>
            </w:r>
          </w:p>
        </w:tc>
        <w:tc>
          <w:tcPr>
            <w:tcW w:w="149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《关于重新核发中央管理的卫生计生部门行政事业性收费标准等有关问题的通知》（发改价格</w:t>
            </w:r>
            <w:bookmarkStart w:id="1" w:name="hmcheck_59c16fecf2a2436daa65c20eba80933e"/>
            <w:r>
              <w:rPr>
                <w:rFonts w:ascii="宋体" w:eastAsia="宋体" w:hAnsi="宋体" w:cs="宋体" w:hint="eastAsia"/>
                <w:i w:val="0"/>
                <w:caps w:val="0"/>
                <w:color w:val="auto"/>
                <w:spacing w:val="0"/>
                <w:sz w:val="18"/>
                <w:szCs w:val="18"/>
                <w:shd w:val="clear" w:color="auto" w:fill="auto"/>
                <w:lang w:val="en-US" w:eastAsia="zh-CN"/>
              </w:rPr>
              <w:t>〔2016〕</w:t>
            </w:r>
            <w:bookmarkEnd w:id="1"/>
            <w:r>
              <w:rPr>
                <w:rFonts w:ascii="宋体" w:eastAsia="宋体" w:hAnsi="宋体" w:cs="宋体" w:hint="eastAsia"/>
                <w:i w:val="0"/>
                <w:caps w:val="0"/>
                <w:color w:val="auto"/>
                <w:spacing w:val="0"/>
                <w:sz w:val="18"/>
                <w:szCs w:val="18"/>
                <w:shd w:val="clear" w:color="auto" w:fill="auto"/>
                <w:lang w:val="en-US" w:eastAsia="zh-CN"/>
              </w:rPr>
              <w:t>488号）、《新疆维吾尔自治区定价目录》、《新疆维吾尔自治区医疗服务价格规范（2017版）》2019年9月更新部分内容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eastAsia="zh-CN"/>
              </w:rPr>
              <w:t>头台乡辖区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color w:val="auto"/>
                <w:sz w:val="18"/>
                <w:szCs w:val="18"/>
                <w:shd w:val="clear" w:color="auto" w:fill="auto"/>
                <w:lang w:val="en-US" w:eastAsia="zh-CN"/>
              </w:rPr>
            </w:pPr>
            <w:r>
              <w:rPr>
                <w:rFonts w:ascii="宋体" w:eastAsia="宋体" w:hAnsi="宋体" w:cs="宋体" w:hint="eastAsia"/>
                <w:color w:val="auto"/>
                <w:sz w:val="18"/>
                <w:szCs w:val="18"/>
                <w:shd w:val="clear" w:color="auto" w:fill="auto"/>
                <w:lang w:val="en-US" w:eastAsia="zh-CN"/>
              </w:rPr>
              <w:t>0992-8831027</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58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3</w:t>
            </w:r>
          </w:p>
        </w:tc>
        <w:tc>
          <w:tcPr>
            <w:tcW w:w="228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宋体" w:eastAsia="宋体" w:hAnsi="宋体" w:cs="宋体" w:hint="eastAsia"/>
                <w:i w:val="0"/>
                <w:caps w:val="0"/>
                <w:color w:val="auto"/>
                <w:spacing w:val="0"/>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家庭医生签约服务</w:t>
            </w:r>
          </w:p>
        </w:tc>
        <w:tc>
          <w:tcPr>
            <w:tcW w:w="1496"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免费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center"/>
              <w:rPr>
                <w:rFonts w:ascii="宋体" w:eastAsia="宋体" w:hAnsi="宋体" w:cs="宋体" w:hint="eastAsia"/>
                <w:color w:val="auto"/>
                <w:sz w:val="18"/>
                <w:szCs w:val="18"/>
                <w:shd w:val="clear" w:color="auto" w:fill="auto"/>
              </w:rPr>
            </w:pP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color w:val="auto"/>
                <w:sz w:val="18"/>
                <w:szCs w:val="18"/>
                <w:shd w:val="clear" w:color="auto" w:fill="auto"/>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eastAsia="zh-CN"/>
              </w:rPr>
              <w:t>头台乡辖区</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ascii="宋体" w:eastAsia="宋体" w:hAnsi="宋体" w:cs="宋体" w:hint="eastAsia"/>
                <w:color w:val="auto"/>
                <w:sz w:val="18"/>
                <w:szCs w:val="18"/>
                <w:shd w:val="clear" w:color="auto" w:fill="auto"/>
              </w:rPr>
            </w:pPr>
            <w:r>
              <w:rPr>
                <w:rFonts w:ascii="宋体" w:eastAsia="宋体" w:hAnsi="宋体" w:cs="宋体" w:hint="eastAsia"/>
                <w:color w:val="auto"/>
                <w:sz w:val="18"/>
                <w:szCs w:val="18"/>
                <w:shd w:val="clear" w:color="auto" w:fill="auto"/>
                <w:lang w:val="en-US" w:eastAsia="zh-CN"/>
              </w:rPr>
              <w:t>0992-8831027</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color w:val="auto"/>
                <w:sz w:val="18"/>
                <w:szCs w:val="18"/>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3301"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突发情况公开方式</w:t>
            </w:r>
          </w:p>
        </w:tc>
        <w:tc>
          <w:tcPr>
            <w:tcW w:w="5355"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宋体" w:eastAsia="宋体" w:hAnsi="宋体" w:cs="宋体" w:hint="eastAsia"/>
                <w:i w:val="0"/>
                <w:caps w:val="0"/>
                <w:color w:val="auto"/>
                <w:spacing w:val="0"/>
                <w:sz w:val="18"/>
                <w:szCs w:val="18"/>
                <w:shd w:val="clear" w:color="auto" w:fill="auto"/>
              </w:rPr>
              <w:t>依照《政府信息公开条例》，由主管部门统一公开　</w:t>
            </w:r>
          </w:p>
        </w:tc>
      </w:tr>
    </w:tbl>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宋体" w:eastAsia="宋体" w:hAnsi="宋体" w:cs="宋体" w:hint="eastAsia"/>
          <w:i w:val="0"/>
          <w:caps w:val="0"/>
          <w:color w:val="000000"/>
          <w:spacing w:val="0"/>
          <w:sz w:val="18"/>
          <w:szCs w:val="18"/>
        </w:rPr>
      </w:pPr>
      <w:r>
        <w:rPr>
          <w:rFonts w:ascii="宋体" w:eastAsia="宋体" w:hAnsi="宋体" w:cs="宋体" w:hint="eastAsia"/>
          <w:i w:val="0"/>
          <w:caps w:val="0"/>
          <w:color w:val="000000"/>
          <w:spacing w:val="0"/>
          <w:sz w:val="18"/>
          <w:szCs w:val="18"/>
          <w:shd w:val="clear" w:color="auto" w:fill="FFFFFF"/>
        </w:rPr>
        <w:t> </w:t>
      </w:r>
    </w:p>
    <w:p>
      <w:bookmarkStart w:id="2" w:name="_GoBack"/>
      <w:bookmarkEnd w:id="2"/>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F2A52"/>
    <w:rsid w:val="0FEF7AA4"/>
    <w:rsid w:val="12D23347"/>
    <w:rsid w:val="14172C3B"/>
    <w:rsid w:val="32433C49"/>
    <w:rsid w:val="38A5248C"/>
    <w:rsid w:val="3F497DEB"/>
    <w:rsid w:val="415F5B79"/>
    <w:rsid w:val="587F2A52"/>
    <w:rsid w:val="59F06A9A"/>
    <w:rsid w:val="5C26530A"/>
    <w:rsid w:val="666158CD"/>
    <w:rsid w:val="6B361CB4"/>
    <w:rsid w:val="70CC4047"/>
    <w:rsid w:val="7CA843BF"/>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yangxiwen</dc:creator>
  <cp:lastModifiedBy>heimajiaodui</cp:lastModifiedBy>
  <cp:revision>1</cp:revision>
  <dcterms:created xsi:type="dcterms:W3CDTF">2023-09-01T08:30:00Z</dcterms:created>
  <dcterms:modified xsi:type="dcterms:W3CDTF">2023-09-18T04:45:06Z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59c16fecf2a2436daa65c20eba80933e_correctwords">
    <vt:lpwstr>["〔2016〕"]</vt:lpwstr>
  </property>
  <property fmtid="{D5CDD505-2E9C-101B-9397-08002B2CF9AE}" pid="4" name="hmcheck_result_59c16fecf2a2436daa65c20eba80933e_errorword">
    <vt:lpwstr>[2016]</vt:lpwstr>
  </property>
  <property fmtid="{D5CDD505-2E9C-101B-9397-08002B2CF9AE}" pid="5" name="hmcheck_result_59c16fecf2a2436daa65c20eba80933e_level">
    <vt:i4>1</vt:i4>
  </property>
  <property fmtid="{D5CDD505-2E9C-101B-9397-08002B2CF9AE}" pid="6" name="hmcheck_result_59c16fecf2a2436daa65c20eba80933e_modifiedtype">
    <vt:i4>2</vt:i4>
  </property>
  <property fmtid="{D5CDD505-2E9C-101B-9397-08002B2CF9AE}" pid="7" name="hmcheck_result_59c16fecf2a2436daa65c20eba80933e_modifiedword">
    <vt:lpwstr>〔2016〕</vt:lpwstr>
  </property>
  <property fmtid="{D5CDD505-2E9C-101B-9397-08002B2CF9AE}" pid="8" name="hmcheck_result_59c16fecf2a2436daa65c20eba80933e_type">
    <vt:i4>0</vt:i4>
  </property>
  <property fmtid="{D5CDD505-2E9C-101B-9397-08002B2CF9AE}" pid="9" name="hmcheck_result_f888b791f9354f378bde41f18ad72882_correctwords">
    <vt:lpwstr>[]</vt:lpwstr>
  </property>
  <property fmtid="{D5CDD505-2E9C-101B-9397-08002B2CF9AE}" pid="10" name="hmcheck_result_f888b791f9354f378bde41f18ad72882_errorword">
    <vt:lpwstr>巷</vt:lpwstr>
  </property>
  <property fmtid="{D5CDD505-2E9C-101B-9397-08002B2CF9AE}" pid="11" name="hmcheck_result_f888b791f9354f378bde41f18ad72882_level">
    <vt:i4>2</vt:i4>
  </property>
  <property fmtid="{D5CDD505-2E9C-101B-9397-08002B2CF9AE}" pid="12" name="hmcheck_result_f888b791f9354f378bde41f18ad72882_modifiedtype">
    <vt:i4>1</vt:i4>
  </property>
  <property fmtid="{D5CDD505-2E9C-101B-9397-08002B2CF9AE}" pid="13" name="hmcheck_result_f888b791f9354f378bde41f18ad72882_type">
    <vt:i4>0</vt:i4>
  </property>
  <property fmtid="{D5CDD505-2E9C-101B-9397-08002B2CF9AE}" pid="14" name="ICV">
    <vt:lpwstr>27E58D6D43B94E11AD50FC811E21A7B7_12</vt:lpwstr>
  </property>
  <property fmtid="{D5CDD505-2E9C-101B-9397-08002B2CF9AE}" pid="15" name="KSOProductBuildVer">
    <vt:lpwstr>2052-12.1.0.15374</vt:lpwstr>
  </property>
</Properties>
</file>