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left="0" w:right="0"/>
        <w:jc w:val="center"/>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2024</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273</w:t>
      </w:r>
      <w:r>
        <w:rPr>
          <w:rFonts w:hint="eastAsia" w:ascii="Times New Roman"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 w:eastAsia="仿宋_GB2312" w:cs="仿宋"/>
          <w:sz w:val="32"/>
          <w:szCs w:val="32"/>
          <w:u w:val="none"/>
          <w:lang w:val="en-US" w:eastAsia="zh-CN"/>
        </w:rPr>
      </w:pPr>
      <w:r>
        <w:rPr>
          <w:rFonts w:hint="eastAsia" w:ascii="仿宋_GB2312" w:hAnsi="仿宋_GB2312" w:eastAsia="仿宋_GB2312" w:cs="仿宋_GB2312"/>
          <w:bCs/>
          <w:kern w:val="1"/>
          <w:sz w:val="32"/>
          <w:szCs w:val="32"/>
        </w:rPr>
        <w:t>当事人：</w:t>
      </w:r>
      <w:r>
        <w:rPr>
          <w:rFonts w:hint="eastAsia" w:ascii="仿宋_GB2312" w:hAnsi="仿宋" w:eastAsia="仿宋_GB2312" w:cs="仿宋"/>
          <w:sz w:val="32"/>
          <w:szCs w:val="32"/>
          <w:u w:val="none"/>
          <w:lang w:val="en-US" w:eastAsia="zh-CN"/>
        </w:rPr>
        <w:t>乌苏市雅可美妆生活馆</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bCs/>
          <w:sz w:val="32"/>
          <w:szCs w:val="32"/>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b w:val="0"/>
          <w:bCs w:val="0"/>
          <w:i w:val="0"/>
          <w:iCs w:val="0"/>
          <w:caps w:val="0"/>
          <w:color w:val="000000"/>
          <w:spacing w:val="0"/>
          <w:sz w:val="32"/>
          <w:szCs w:val="32"/>
          <w:u w:val="none"/>
          <w:shd w:val="clear" w:fill="FFFFFF"/>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统一社会信用代码：</w:t>
      </w:r>
      <w:r>
        <w:rPr>
          <w:rFonts w:hint="eastAsia" w:ascii="仿宋_GB2312" w:hAnsi="仿宋_GB2312" w:eastAsia="仿宋_GB2312" w:cs="仿宋_GB2312"/>
          <w:b w:val="0"/>
          <w:bCs w:val="0"/>
          <w:i w:val="0"/>
          <w:iCs w:val="0"/>
          <w:caps w:val="0"/>
          <w:color w:val="000000"/>
          <w:spacing w:val="0"/>
          <w:sz w:val="32"/>
          <w:szCs w:val="32"/>
          <w:u w:val="none"/>
          <w:shd w:val="clear" w:fill="FFFFFF"/>
        </w:rPr>
        <w:t>92654202</w:t>
      </w:r>
      <w:r>
        <w:rPr>
          <w:rFonts w:hint="eastAsia" w:ascii="仿宋_GB2312" w:hAnsi="仿宋_GB2312" w:eastAsia="仿宋_GB2312" w:cs="仿宋_GB2312"/>
          <w:b w:val="0"/>
          <w:bCs w:val="0"/>
          <w:i w:val="0"/>
          <w:iCs w:val="0"/>
          <w:caps w:val="0"/>
          <w:color w:val="000000"/>
          <w:spacing w:val="0"/>
          <w:sz w:val="32"/>
          <w:szCs w:val="32"/>
          <w:u w:val="none"/>
          <w:shd w:val="clear" w:fill="FFFFFF"/>
          <w:lang w:val="en-US" w:eastAsia="zh-CN"/>
        </w:rPr>
        <w:t>MA79KK4A95</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 w:eastAsia="仿宋_GB2312" w:cs="仿宋"/>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新疆塔城地区</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乌苏市新市区办事处黄河东路190号鑫福源广场1-26号</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default"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经营者：</w:t>
      </w:r>
      <w:r>
        <w:rPr>
          <w:rFonts w:hint="eastAsia" w:ascii="仿宋_GB2312" w:hAnsi="仿宋_GB2312" w:eastAsia="仿宋_GB2312" w:cs="仿宋_GB2312"/>
          <w:color w:val="auto"/>
          <w:spacing w:val="0"/>
          <w:sz w:val="32"/>
          <w:szCs w:val="32"/>
          <w:u w:val="none"/>
          <w:lang w:val="en-US" w:eastAsia="zh-CN"/>
        </w:rPr>
        <w:t>营**</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rPr>
        <w:t>身份证件号码</w:t>
      </w:r>
      <w:r>
        <w:rPr>
          <w:rFonts w:hint="eastAsia" w:ascii="仿宋_GB2312" w:hAnsi="仿宋_GB2312" w:eastAsia="仿宋_GB2312" w:cs="仿宋_GB2312"/>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default"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2024年9月29日，我局执法人员王林、孙紫玮来到位于新疆塔城地区乌苏市新市区办事处黄河东路190号鑫福源广场1-26号的乌苏市雅可美妆生活馆开展日常监督检查，该店正常营业，店内工作人员2人，经营者营**不在现场，</w:t>
      </w:r>
      <w:r>
        <w:rPr>
          <w:rFonts w:hint="eastAsia" w:ascii="仿宋_GB2312" w:hAnsi="仿宋_GB2312" w:eastAsia="仿宋_GB2312" w:cs="仿宋_GB2312"/>
          <w:spacing w:val="-3"/>
          <w:sz w:val="32"/>
          <w:szCs w:val="32"/>
          <w:u w:val="none"/>
          <w:lang w:val="en-US" w:eastAsia="zh-CN"/>
        </w:rPr>
        <w:t>经电话联系委托</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店长王**</w:t>
      </w:r>
      <w:r>
        <w:rPr>
          <w:rFonts w:hint="eastAsia" w:ascii="仿宋_GB2312" w:hAnsi="仿宋_GB2312" w:eastAsia="仿宋_GB2312" w:cs="仿宋_GB2312"/>
          <w:spacing w:val="-3"/>
          <w:sz w:val="32"/>
          <w:szCs w:val="32"/>
          <w:u w:val="none"/>
          <w:lang w:val="en-US" w:eastAsia="zh-CN"/>
        </w:rPr>
        <w:t>在现场全程配合检查。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执法人员向店长王**出示执法证并说明来意后，对该店进行现场检查。执法人员在该店南侧靠东的化妆品陈列柜上发现下列化妆品：1、SeSamSu璀璨靓肤臻白乳，标签标示净含量：100ml，瓶底标识有：UHA001，20190906合格，数量为1瓶；2、翡翠佳人活力滋润乳液，净含量：160ml，备案号：国妆备进字J20165040，生产企业：株式会社高丽雅娜化妆品，生产批号：QDEDB，使用期限已模糊无法辨别，保质期：3年，数量为1瓶；在该店东侧化妆品陈列柜上发现下列化妆品：1.翡翠佳人活力滋润精华，净含量：45ml，制造商：高丽雅娜化妆品（天津）有限公司，生产批号：ACGRB，限用日期：20200517，数量为1瓶；2、Glee Plus-丰盈纤翘睫毛膏，备案人/生产企业：广州酷彩化妆品有限公司，净含量：5g，生产批号：WB210812B，限期使用日期：20240811，数量为5支；3</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、COLORKEY珂拉琪空气唇釉丝绒系列，净含量：1.7g，委托方：美尚（广州）化妆品股份有限公司，被委托单位：科丝美诗（中国）化妆品有限公司，生产批号：C26014，限期使用日期：20240916，数量为3支；4、稚优泉</w:t>
      </w:r>
      <w:r>
        <w:rPr>
          <w:rFonts w:hint="eastAsia" w:ascii="仿宋_GB2312" w:hAnsi="仿宋_GB2312" w:eastAsia="仿宋_GB2312" w:cs="仿宋_GB2312"/>
          <w:color w:val="000000" w:themeColor="text1"/>
          <w:sz w:val="32"/>
          <w:szCs w:val="32"/>
          <w:u w:val="none"/>
          <w:vertAlign w:val="superscript"/>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顺其自然眼线胶笔，标签标示净含量：0.12g，委托方：上海丰邑信息科技发展有限公司，生产批号：VVCO15，限用日期：20231019，数量为2支；5、姬芮新焕真皙美白隔离霜，标签标示净含量：35g，资生堂中信化妆品有限公司，生产批号：0065TR，限用日期：202303，数量为1支；6、JUDYDOLL七色玩趣组合盘16，标签标示净含量：8.5g，批号：G1811，限用日期：20240810，数量为1盘。上述8种化妆品均已超过使用期限。当事人现场无法提供上述8种化妆品的进货查验记录台账和进货票据、供货商资质、同批号产品出厂合格证明等凭证资料。执法人员现场对当事人未严格执行化妆品进货查验记录制度的违法行为下发了《责令改正通知书》（乌市监责改〔2024〕929号）。经报局领导批准，执法人员现场对上述8种超过使用期限的化妆品实施了扣押的行政强制措施，并当场下发了《实施行政强制措施决定书》（乌市监强制〔2024〕145号）。</w:t>
      </w:r>
      <w:r>
        <w:rPr>
          <w:rFonts w:hint="eastAsia" w:ascii="仿宋_GB2312" w:hAnsi="仿宋_GB2312" w:eastAsia="仿宋_GB2312" w:cs="仿宋_GB2312"/>
          <w:kern w:val="0"/>
          <w:sz w:val="32"/>
          <w:szCs w:val="32"/>
          <w:lang w:val="en-US" w:eastAsia="zh-CN"/>
        </w:rPr>
        <w:t>当事人涉嫌</w:t>
      </w:r>
      <w:r>
        <w:rPr>
          <w:rFonts w:hint="eastAsia" w:ascii="仿宋_GB2312" w:hAnsi="仿宋_GB2312" w:eastAsia="仿宋_GB2312" w:cs="仿宋_GB2312"/>
          <w:sz w:val="32"/>
          <w:szCs w:val="32"/>
          <w:lang w:eastAsia="zh-CN"/>
        </w:rPr>
        <w:t>经营超过使用期限化妆品</w:t>
      </w:r>
      <w:r>
        <w:rPr>
          <w:rFonts w:hint="eastAsia" w:ascii="仿宋_GB2312" w:hAnsi="仿宋_GB2312" w:eastAsia="仿宋_GB2312" w:cs="仿宋_GB2312"/>
          <w:kern w:val="0"/>
          <w:sz w:val="32"/>
          <w:szCs w:val="32"/>
          <w:lang w:val="en-US" w:eastAsia="zh-CN"/>
        </w:rPr>
        <w:t>的行为，违反了《化妆品监督管理条例》第六条第二款、第三十九条的规定，为进一步了解情况，经报局领导批准，于2024年10月9日立案，并指派孙紫玮、江恩里·阿依可加对此案进行调查了解。本案已于2024年11月22日调查终结。</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w w:val="100"/>
          <w:kern w:val="0"/>
          <w:sz w:val="32"/>
          <w:szCs w:val="32"/>
        </w:rPr>
      </w:pPr>
      <w:r>
        <w:rPr>
          <w:rFonts w:hint="eastAsia" w:ascii="仿宋_GB2312" w:hAnsi="仿宋_GB2312" w:eastAsia="仿宋_GB2312" w:cs="仿宋_GB2312"/>
          <w:color w:val="auto"/>
          <w:kern w:val="0"/>
          <w:sz w:val="32"/>
          <w:szCs w:val="32"/>
        </w:rPr>
        <w:t>经</w:t>
      </w:r>
      <w:r>
        <w:rPr>
          <w:rFonts w:hint="eastAsia" w:ascii="仿宋_GB2312" w:hAnsi="仿宋_GB2312" w:eastAsia="仿宋_GB2312" w:cs="仿宋_GB2312"/>
          <w:color w:val="auto"/>
          <w:kern w:val="0"/>
          <w:sz w:val="32"/>
          <w:szCs w:val="32"/>
          <w:lang w:eastAsia="zh-CN"/>
        </w:rPr>
        <w:t>调</w:t>
      </w:r>
      <w:r>
        <w:rPr>
          <w:rFonts w:hint="eastAsia" w:ascii="仿宋_GB2312" w:hAnsi="仿宋_GB2312" w:eastAsia="仿宋_GB2312" w:cs="仿宋_GB2312"/>
          <w:color w:val="auto"/>
          <w:kern w:val="0"/>
          <w:sz w:val="32"/>
          <w:szCs w:val="32"/>
        </w:rPr>
        <w:t>查，</w:t>
      </w:r>
      <w:r>
        <w:rPr>
          <w:rFonts w:hint="eastAsia" w:ascii="仿宋_GB2312" w:hAnsi="仿宋_GB2312" w:eastAsia="仿宋_GB2312" w:cs="仿宋_GB2312"/>
          <w:color w:val="auto"/>
          <w:kern w:val="0"/>
          <w:sz w:val="32"/>
          <w:szCs w:val="32"/>
          <w:lang w:eastAsia="zh-CN"/>
        </w:rPr>
        <w:t>根据</w:t>
      </w:r>
      <w:r>
        <w:rPr>
          <w:rFonts w:hint="eastAsia" w:ascii="仿宋_GB2312" w:hAnsi="仿宋_GB2312" w:eastAsia="仿宋_GB2312" w:cs="仿宋_GB2312"/>
          <w:sz w:val="32"/>
          <w:szCs w:val="32"/>
          <w:u w:val="none"/>
          <w:lang w:val="en-US" w:eastAsia="zh-CN"/>
        </w:rPr>
        <w:t>乌苏市雅可美妆生活馆店长王莉华供述，当事人</w:t>
      </w:r>
      <w:r>
        <w:rPr>
          <w:rFonts w:hint="eastAsia" w:ascii="仿宋_GB2312" w:hAnsi="仿宋_GB2312" w:eastAsia="仿宋_GB2312" w:cs="仿宋_GB2312"/>
          <w:color w:val="auto"/>
          <w:sz w:val="32"/>
          <w:szCs w:val="32"/>
          <w:lang w:val="en-US" w:eastAsia="zh-CN"/>
        </w:rPr>
        <w:t>于</w:t>
      </w:r>
      <w:r>
        <w:rPr>
          <w:rFonts w:hint="eastAsia" w:ascii="仿宋_GB2312" w:hAnsi="仿宋_GB2312" w:eastAsia="仿宋_GB2312" w:cs="仿宋_GB2312"/>
          <w:color w:val="auto"/>
          <w:sz w:val="32"/>
          <w:szCs w:val="32"/>
          <w:u w:val="none"/>
          <w:lang w:val="en-US" w:eastAsia="zh-CN"/>
        </w:rPr>
        <w:t>2022年</w:t>
      </w:r>
      <w:r>
        <w:rPr>
          <w:rFonts w:hint="eastAsia" w:ascii="仿宋_GB2312" w:hAnsi="仿宋_GB2312" w:eastAsia="仿宋_GB2312" w:cs="仿宋_GB2312"/>
          <w:color w:val="auto"/>
          <w:w w:val="100"/>
          <w:kern w:val="0"/>
          <w:sz w:val="32"/>
          <w:szCs w:val="32"/>
          <w:lang w:eastAsia="zh-CN"/>
        </w:rPr>
        <w:t>从</w:t>
      </w:r>
      <w:r>
        <w:rPr>
          <w:rFonts w:hint="eastAsia" w:ascii="仿宋_GB2312" w:hAnsi="仿宋_GB2312" w:eastAsia="仿宋_GB2312" w:cs="仿宋_GB2312"/>
          <w:color w:val="auto"/>
          <w:sz w:val="32"/>
          <w:szCs w:val="32"/>
          <w:u w:val="none"/>
          <w:lang w:val="en-US" w:eastAsia="zh-CN"/>
        </w:rPr>
        <w:t>广州市寇诗曼嘉化妆品（中国）有限公司购进</w:t>
      </w:r>
      <w:r>
        <w:rPr>
          <w:rFonts w:hint="eastAsia" w:ascii="仿宋_GB2312" w:hAnsi="仿宋_GB2312" w:eastAsia="仿宋_GB2312" w:cs="仿宋_GB2312"/>
          <w:color w:val="auto"/>
          <w:w w:val="100"/>
          <w:kern w:val="0"/>
          <w:sz w:val="32"/>
          <w:szCs w:val="32"/>
          <w:lang w:eastAsia="zh-CN"/>
        </w:rPr>
        <w:t>化妆品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SeSamSu璀璨靓肤臻白乳</w:t>
      </w:r>
      <w:r>
        <w:rPr>
          <w:rFonts w:hint="eastAsia" w:ascii="仿宋_GB2312" w:hAnsi="仿宋_GB2312" w:eastAsia="仿宋_GB2312" w:cs="仿宋_GB2312"/>
          <w:color w:val="auto"/>
          <w:sz w:val="32"/>
          <w:szCs w:val="32"/>
          <w:lang w:eastAsia="zh-CN"/>
        </w:rPr>
        <w:t>，购进</w:t>
      </w:r>
      <w:r>
        <w:rPr>
          <w:rFonts w:hint="eastAsia" w:ascii="仿宋_GB2312" w:hAnsi="仿宋_GB2312" w:eastAsia="仿宋_GB2312" w:cs="仿宋_GB2312"/>
          <w:color w:val="auto"/>
          <w:sz w:val="32"/>
          <w:szCs w:val="32"/>
        </w:rPr>
        <w:t>数量</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3瓶</w:t>
      </w:r>
      <w:r>
        <w:rPr>
          <w:rFonts w:hint="eastAsia" w:ascii="仿宋_GB2312" w:hAnsi="仿宋_GB2312" w:eastAsia="仿宋_GB2312" w:cs="仿宋_GB2312"/>
          <w:color w:val="auto"/>
          <w:sz w:val="32"/>
          <w:szCs w:val="32"/>
          <w:lang w:eastAsia="zh-CN"/>
        </w:rPr>
        <w:t>，截至</w:t>
      </w:r>
      <w:r>
        <w:rPr>
          <w:rFonts w:hint="eastAsia" w:ascii="仿宋_GB2312" w:hAnsi="仿宋_GB2312" w:eastAsia="仿宋_GB2312" w:cs="仿宋_GB2312"/>
          <w:color w:val="auto"/>
          <w:sz w:val="32"/>
          <w:szCs w:val="32"/>
          <w:u w:val="none"/>
          <w:lang w:val="en-US" w:eastAsia="zh-CN"/>
        </w:rPr>
        <w:t>执法人员检查发现时剩余</w:t>
      </w:r>
      <w:r>
        <w:rPr>
          <w:rFonts w:hint="eastAsia" w:ascii="仿宋_GB2312" w:hAnsi="仿宋_GB2312" w:eastAsia="仿宋_GB2312" w:cs="仿宋_GB2312"/>
          <w:color w:val="auto"/>
          <w:sz w:val="32"/>
          <w:szCs w:val="32"/>
          <w:lang w:val="en-US" w:eastAsia="zh-CN"/>
        </w:rPr>
        <w:t>1瓶，</w:t>
      </w:r>
      <w:r>
        <w:rPr>
          <w:rFonts w:hint="eastAsia" w:ascii="仿宋_GB2312" w:hAnsi="仿宋_GB2312" w:eastAsia="仿宋_GB2312" w:cs="仿宋_GB2312"/>
          <w:color w:val="auto"/>
          <w:sz w:val="32"/>
          <w:szCs w:val="32"/>
          <w:lang w:eastAsia="zh-CN"/>
        </w:rPr>
        <w:t>购进价格为</w:t>
      </w:r>
      <w:r>
        <w:rPr>
          <w:rFonts w:hint="eastAsia" w:ascii="仿宋_GB2312" w:hAnsi="仿宋_GB2312" w:eastAsia="仿宋_GB2312" w:cs="仿宋_GB2312"/>
          <w:color w:val="auto"/>
          <w:sz w:val="32"/>
          <w:szCs w:val="32"/>
          <w:lang w:val="en-US" w:eastAsia="zh-CN"/>
        </w:rPr>
        <w:t>132元/瓶，</w:t>
      </w:r>
      <w:r>
        <w:rPr>
          <w:rFonts w:hint="eastAsia" w:ascii="仿宋_GB2312" w:hAnsi="仿宋_GB2312" w:eastAsia="仿宋_GB2312" w:cs="仿宋_GB2312"/>
          <w:color w:val="auto"/>
          <w:sz w:val="32"/>
          <w:szCs w:val="32"/>
          <w:u w:val="none"/>
          <w:lang w:val="en-US" w:eastAsia="zh-CN"/>
        </w:rPr>
        <w:t>销售价格为168元/瓶，剩余1瓶</w:t>
      </w:r>
      <w:r>
        <w:rPr>
          <w:rFonts w:hint="eastAsia" w:ascii="仿宋_GB2312" w:hAnsi="仿宋_GB2312" w:eastAsia="仿宋_GB2312" w:cs="仿宋_GB2312"/>
          <w:color w:val="auto"/>
          <w:sz w:val="32"/>
          <w:szCs w:val="32"/>
          <w:lang w:val="en-US" w:eastAsia="zh-CN"/>
        </w:rPr>
        <w:t>在店内试用，无法提供销售记录；当事人从高丽雅娜化妆品（天津）有限公司购进</w:t>
      </w:r>
      <w:r>
        <w:rPr>
          <w:rFonts w:hint="eastAsia" w:ascii="仿宋_GB2312" w:hAnsi="仿宋_GB2312" w:eastAsia="仿宋_GB2312" w:cs="仿宋_GB2312"/>
          <w:color w:val="auto"/>
          <w:sz w:val="32"/>
          <w:szCs w:val="32"/>
          <w:u w:val="none"/>
          <w:lang w:val="en-US" w:eastAsia="zh-CN"/>
        </w:rPr>
        <w:t>翡翠佳人活力滋润乳液</w:t>
      </w:r>
      <w:r>
        <w:rPr>
          <w:rFonts w:hint="eastAsia" w:ascii="仿宋_GB2312" w:hAnsi="仿宋_GB2312" w:eastAsia="仿宋_GB2312" w:cs="仿宋_GB2312"/>
          <w:color w:val="auto"/>
          <w:sz w:val="32"/>
          <w:szCs w:val="32"/>
          <w:lang w:eastAsia="zh-CN"/>
        </w:rPr>
        <w:t>，购进数量</w:t>
      </w:r>
      <w:r>
        <w:rPr>
          <w:rFonts w:hint="eastAsia" w:ascii="仿宋_GB2312" w:hAnsi="仿宋_GB2312" w:eastAsia="仿宋_GB2312" w:cs="仿宋_GB2312"/>
          <w:color w:val="auto"/>
          <w:sz w:val="32"/>
          <w:szCs w:val="32"/>
          <w:lang w:val="en-US" w:eastAsia="zh-CN"/>
        </w:rPr>
        <w:t>1瓶，购进价格为308元/瓶，</w:t>
      </w:r>
      <w:r>
        <w:rPr>
          <w:rFonts w:hint="eastAsia" w:ascii="仿宋_GB2312" w:hAnsi="仿宋_GB2312" w:eastAsia="仿宋_GB2312" w:cs="仿宋_GB2312"/>
          <w:color w:val="auto"/>
          <w:sz w:val="32"/>
          <w:szCs w:val="32"/>
          <w:u w:val="none"/>
          <w:lang w:val="en-US" w:eastAsia="zh-CN"/>
        </w:rPr>
        <w:t>销售价格为338元/瓶，截至执法人员检查发现时剩余1瓶在</w:t>
      </w:r>
      <w:r>
        <w:rPr>
          <w:rFonts w:hint="eastAsia" w:ascii="仿宋_GB2312" w:hAnsi="仿宋_GB2312" w:eastAsia="仿宋_GB2312" w:cs="仿宋_GB2312"/>
          <w:color w:val="auto"/>
          <w:sz w:val="32"/>
          <w:szCs w:val="32"/>
          <w:lang w:val="en-US" w:eastAsia="zh-CN"/>
        </w:rPr>
        <w:t>店内试用，无法提供销售记录；</w:t>
      </w:r>
      <w:r>
        <w:rPr>
          <w:rFonts w:hint="eastAsia" w:ascii="仿宋_GB2312" w:hAnsi="仿宋_GB2312" w:eastAsia="仿宋_GB2312" w:cs="仿宋_GB2312"/>
          <w:color w:val="auto"/>
          <w:sz w:val="32"/>
          <w:szCs w:val="32"/>
          <w:u w:val="none"/>
          <w:lang w:val="en-US" w:eastAsia="zh-CN"/>
        </w:rPr>
        <w:t>翡翠佳人活力滋润精华，</w:t>
      </w:r>
      <w:r>
        <w:rPr>
          <w:rFonts w:hint="eastAsia" w:ascii="仿宋_GB2312" w:hAnsi="仿宋_GB2312" w:eastAsia="仿宋_GB2312" w:cs="仿宋_GB2312"/>
          <w:color w:val="auto"/>
          <w:sz w:val="32"/>
          <w:szCs w:val="32"/>
          <w:lang w:eastAsia="zh-CN"/>
        </w:rPr>
        <w:t>购进数量</w:t>
      </w:r>
      <w:r>
        <w:rPr>
          <w:rFonts w:hint="eastAsia" w:ascii="仿宋_GB2312" w:hAnsi="仿宋_GB2312" w:eastAsia="仿宋_GB2312" w:cs="仿宋_GB2312"/>
          <w:color w:val="auto"/>
          <w:sz w:val="32"/>
          <w:szCs w:val="32"/>
          <w:lang w:val="en-US" w:eastAsia="zh-CN"/>
        </w:rPr>
        <w:t>1瓶，购进价格为230元/瓶，</w:t>
      </w:r>
      <w:r>
        <w:rPr>
          <w:rFonts w:hint="eastAsia" w:ascii="仿宋_GB2312" w:hAnsi="仿宋_GB2312" w:eastAsia="仿宋_GB2312" w:cs="仿宋_GB2312"/>
          <w:color w:val="auto"/>
          <w:sz w:val="32"/>
          <w:szCs w:val="32"/>
          <w:u w:val="none"/>
          <w:lang w:val="en-US" w:eastAsia="zh-CN"/>
        </w:rPr>
        <w:t>销售价格为248元/瓶，截至执法人员检查发现时剩余1瓶在</w:t>
      </w:r>
      <w:r>
        <w:rPr>
          <w:rFonts w:hint="eastAsia" w:ascii="仿宋_GB2312" w:hAnsi="仿宋_GB2312" w:eastAsia="仿宋_GB2312" w:cs="仿宋_GB2312"/>
          <w:color w:val="auto"/>
          <w:sz w:val="32"/>
          <w:szCs w:val="32"/>
          <w:lang w:val="en-US" w:eastAsia="zh-CN"/>
        </w:rPr>
        <w:t>店内试用，无法提供销售记录；2023年</w:t>
      </w:r>
      <w:r>
        <w:rPr>
          <w:rFonts w:hint="eastAsia" w:ascii="仿宋_GB2312" w:hAnsi="仿宋_GB2312" w:eastAsia="仿宋_GB2312" w:cs="仿宋_GB2312"/>
          <w:color w:val="auto"/>
          <w:sz w:val="32"/>
          <w:szCs w:val="32"/>
          <w:u w:val="none"/>
          <w:lang w:val="en-US" w:eastAsia="zh-CN"/>
        </w:rPr>
        <w:t>从广州市万博时悦供应链有限公司购进Glee Plus-丰盈纤翘睫毛膏，</w:t>
      </w:r>
      <w:r>
        <w:rPr>
          <w:rFonts w:hint="eastAsia" w:ascii="仿宋_GB2312" w:hAnsi="仿宋_GB2312" w:eastAsia="仿宋_GB2312" w:cs="仿宋_GB2312"/>
          <w:color w:val="auto"/>
          <w:sz w:val="32"/>
          <w:szCs w:val="32"/>
          <w:lang w:eastAsia="zh-CN"/>
        </w:rPr>
        <w:t>购进数量</w:t>
      </w:r>
      <w:r>
        <w:rPr>
          <w:rFonts w:hint="eastAsia" w:ascii="仿宋_GB2312" w:hAnsi="仿宋_GB2312" w:eastAsia="仿宋_GB2312" w:cs="仿宋_GB2312"/>
          <w:color w:val="auto"/>
          <w:sz w:val="32"/>
          <w:szCs w:val="32"/>
          <w:lang w:val="en-US" w:eastAsia="zh-CN"/>
        </w:rPr>
        <w:t>5支，购进价格为12元/支，</w:t>
      </w:r>
      <w:r>
        <w:rPr>
          <w:rFonts w:hint="eastAsia" w:ascii="仿宋_GB2312" w:hAnsi="仿宋_GB2312" w:eastAsia="仿宋_GB2312" w:cs="仿宋_GB2312"/>
          <w:color w:val="auto"/>
          <w:sz w:val="32"/>
          <w:szCs w:val="32"/>
          <w:u w:val="none"/>
          <w:lang w:val="en-US" w:eastAsia="zh-CN"/>
        </w:rPr>
        <w:t>销售价格为15.9元/支，截至执法人员检查发现时剩余</w:t>
      </w:r>
      <w:r>
        <w:rPr>
          <w:rFonts w:hint="eastAsia" w:ascii="仿宋_GB2312" w:hAnsi="仿宋_GB2312" w:eastAsia="仿宋_GB2312" w:cs="仿宋_GB2312"/>
          <w:color w:val="auto"/>
          <w:sz w:val="32"/>
          <w:szCs w:val="32"/>
          <w:lang w:val="en-US" w:eastAsia="zh-CN"/>
        </w:rPr>
        <w:t>5支，</w:t>
      </w:r>
      <w:r>
        <w:rPr>
          <w:rFonts w:hint="eastAsia" w:ascii="仿宋_GB2312" w:hAnsi="仿宋_GB2312" w:eastAsia="仿宋_GB2312" w:cs="仿宋_GB2312"/>
          <w:color w:val="auto"/>
          <w:sz w:val="32"/>
          <w:szCs w:val="32"/>
          <w:u w:val="none"/>
          <w:lang w:val="en-US" w:eastAsia="zh-CN"/>
        </w:rPr>
        <w:t>未销售</w:t>
      </w:r>
      <w:r>
        <w:rPr>
          <w:rFonts w:hint="eastAsia" w:ascii="仿宋_GB2312" w:hAnsi="仿宋_GB2312" w:eastAsia="仿宋_GB2312" w:cs="仿宋_GB2312"/>
          <w:color w:val="auto"/>
          <w:sz w:val="32"/>
          <w:szCs w:val="32"/>
          <w:lang w:val="en-US" w:eastAsia="zh-CN"/>
        </w:rPr>
        <w:t>；当事人于2023年12月从</w:t>
      </w:r>
      <w:r>
        <w:rPr>
          <w:rFonts w:hint="eastAsia" w:ascii="仿宋_GB2312" w:hAnsi="仿宋_GB2312" w:eastAsia="仿宋_GB2312" w:cs="仿宋_GB2312"/>
          <w:color w:val="auto"/>
          <w:sz w:val="32"/>
          <w:szCs w:val="32"/>
          <w:u w:val="none"/>
          <w:lang w:val="en-US" w:eastAsia="zh-CN"/>
        </w:rPr>
        <w:t>美尚（广州）化妆品股份有限公司购进COLORKEY珂拉琪空气唇釉丝绒系列，</w:t>
      </w:r>
      <w:r>
        <w:rPr>
          <w:rFonts w:hint="eastAsia" w:ascii="仿宋_GB2312" w:hAnsi="仿宋_GB2312" w:eastAsia="仿宋_GB2312" w:cs="仿宋_GB2312"/>
          <w:color w:val="auto"/>
          <w:sz w:val="32"/>
          <w:szCs w:val="32"/>
          <w:lang w:eastAsia="zh-CN"/>
        </w:rPr>
        <w:t>购进数量</w:t>
      </w:r>
      <w:r>
        <w:rPr>
          <w:rFonts w:hint="eastAsia" w:ascii="仿宋_GB2312" w:hAnsi="仿宋_GB2312" w:eastAsia="仿宋_GB2312" w:cs="仿宋_GB2312"/>
          <w:color w:val="auto"/>
          <w:sz w:val="32"/>
          <w:szCs w:val="32"/>
          <w:lang w:val="en-US" w:eastAsia="zh-CN"/>
        </w:rPr>
        <w:t>3支，购进价格为28元/支，</w:t>
      </w:r>
      <w:r>
        <w:rPr>
          <w:rFonts w:hint="eastAsia" w:ascii="仿宋_GB2312" w:hAnsi="仿宋_GB2312" w:eastAsia="仿宋_GB2312" w:cs="仿宋_GB2312"/>
          <w:color w:val="auto"/>
          <w:sz w:val="32"/>
          <w:szCs w:val="32"/>
          <w:u w:val="none"/>
          <w:lang w:val="en-US" w:eastAsia="zh-CN"/>
        </w:rPr>
        <w:t>销售价格为33元/支</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u w:val="none"/>
          <w:lang w:val="en-US" w:eastAsia="zh-CN"/>
        </w:rPr>
        <w:t>执法人员检查发现时剩余</w:t>
      </w:r>
      <w:r>
        <w:rPr>
          <w:rFonts w:hint="eastAsia" w:ascii="仿宋_GB2312" w:hAnsi="仿宋_GB2312" w:eastAsia="仿宋_GB2312" w:cs="仿宋_GB2312"/>
          <w:color w:val="auto"/>
          <w:sz w:val="32"/>
          <w:szCs w:val="32"/>
          <w:lang w:val="en-US" w:eastAsia="zh-CN"/>
        </w:rPr>
        <w:t>3支，未销售；当事人于</w:t>
      </w:r>
      <w:r>
        <w:rPr>
          <w:rFonts w:hint="eastAsia" w:ascii="仿宋_GB2312" w:hAnsi="仿宋_GB2312" w:eastAsia="仿宋_GB2312" w:cs="仿宋_GB2312"/>
          <w:color w:val="auto"/>
          <w:sz w:val="32"/>
          <w:szCs w:val="32"/>
          <w:u w:val="none"/>
          <w:lang w:val="en-US" w:eastAsia="zh-CN"/>
        </w:rPr>
        <w:t>2022年从科丝美诗（中国）化妆品有限公司购进稚优泉</w:t>
      </w:r>
      <w:r>
        <w:rPr>
          <w:rFonts w:hint="eastAsia" w:ascii="仿宋_GB2312" w:hAnsi="仿宋_GB2312" w:eastAsia="仿宋_GB2312" w:cs="仿宋_GB2312"/>
          <w:color w:val="auto"/>
          <w:sz w:val="32"/>
          <w:szCs w:val="32"/>
          <w:u w:val="none"/>
          <w:vertAlign w:val="superscript"/>
          <w:lang w:val="en-US" w:eastAsia="zh-CN"/>
        </w:rPr>
        <w:t>®</w:t>
      </w:r>
      <w:r>
        <w:rPr>
          <w:rFonts w:hint="eastAsia" w:ascii="仿宋_GB2312" w:hAnsi="仿宋_GB2312" w:eastAsia="仿宋_GB2312" w:cs="仿宋_GB2312"/>
          <w:color w:val="auto"/>
          <w:sz w:val="32"/>
          <w:szCs w:val="32"/>
          <w:u w:val="none"/>
          <w:lang w:val="en-US" w:eastAsia="zh-CN"/>
        </w:rPr>
        <w:t>顺其自然眼线胶笔，</w:t>
      </w:r>
      <w:r>
        <w:rPr>
          <w:rFonts w:hint="eastAsia" w:ascii="仿宋_GB2312" w:hAnsi="仿宋_GB2312" w:eastAsia="仿宋_GB2312" w:cs="仿宋_GB2312"/>
          <w:color w:val="auto"/>
          <w:sz w:val="32"/>
          <w:szCs w:val="32"/>
          <w:lang w:eastAsia="zh-CN"/>
        </w:rPr>
        <w:t>购进数量</w:t>
      </w:r>
      <w:r>
        <w:rPr>
          <w:rFonts w:hint="eastAsia" w:ascii="仿宋_GB2312" w:hAnsi="仿宋_GB2312" w:eastAsia="仿宋_GB2312" w:cs="仿宋_GB2312"/>
          <w:color w:val="auto"/>
          <w:sz w:val="32"/>
          <w:szCs w:val="32"/>
          <w:lang w:val="en-US" w:eastAsia="zh-CN"/>
        </w:rPr>
        <w:t>2支，购进价格为35元/支，</w:t>
      </w:r>
      <w:r>
        <w:rPr>
          <w:rFonts w:hint="eastAsia" w:ascii="仿宋_GB2312" w:hAnsi="仿宋_GB2312" w:eastAsia="仿宋_GB2312" w:cs="仿宋_GB2312"/>
          <w:color w:val="auto"/>
          <w:sz w:val="32"/>
          <w:szCs w:val="32"/>
          <w:u w:val="none"/>
          <w:lang w:val="en-US" w:eastAsia="zh-CN"/>
        </w:rPr>
        <w:t>销售价格为39.9元/支</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u w:val="none"/>
          <w:lang w:val="en-US" w:eastAsia="zh-CN"/>
        </w:rPr>
        <w:t>执法人员检查发现时剩余</w:t>
      </w:r>
      <w:r>
        <w:rPr>
          <w:rFonts w:hint="eastAsia" w:ascii="仿宋_GB2312" w:hAnsi="仿宋_GB2312" w:eastAsia="仿宋_GB2312" w:cs="仿宋_GB2312"/>
          <w:color w:val="auto"/>
          <w:sz w:val="32"/>
          <w:szCs w:val="32"/>
          <w:lang w:val="en-US" w:eastAsia="zh-CN"/>
        </w:rPr>
        <w:t>2支，未销售；当事人于</w:t>
      </w:r>
      <w:r>
        <w:rPr>
          <w:rFonts w:hint="eastAsia" w:ascii="仿宋_GB2312" w:hAnsi="仿宋_GB2312" w:eastAsia="仿宋_GB2312" w:cs="仿宋_GB2312"/>
          <w:color w:val="auto"/>
          <w:sz w:val="32"/>
          <w:szCs w:val="32"/>
          <w:u w:val="none"/>
          <w:lang w:val="en-US" w:eastAsia="zh-CN"/>
        </w:rPr>
        <w:t>2022年从资生堂中信化妆品有限公司购进姬芮新焕真皙美白隔离霜，</w:t>
      </w:r>
      <w:r>
        <w:rPr>
          <w:rFonts w:hint="eastAsia" w:ascii="仿宋_GB2312" w:hAnsi="仿宋_GB2312" w:eastAsia="仿宋_GB2312" w:cs="仿宋_GB2312"/>
          <w:color w:val="auto"/>
          <w:sz w:val="32"/>
          <w:szCs w:val="32"/>
          <w:lang w:eastAsia="zh-CN"/>
        </w:rPr>
        <w:t>购进数量</w:t>
      </w:r>
      <w:r>
        <w:rPr>
          <w:rFonts w:hint="eastAsia" w:ascii="仿宋_GB2312" w:hAnsi="仿宋_GB2312" w:eastAsia="仿宋_GB2312" w:cs="仿宋_GB2312"/>
          <w:color w:val="auto"/>
          <w:sz w:val="32"/>
          <w:szCs w:val="32"/>
          <w:lang w:val="en-US" w:eastAsia="zh-CN"/>
        </w:rPr>
        <w:t>1支，购进价格为35元/支，</w:t>
      </w:r>
      <w:r>
        <w:rPr>
          <w:rFonts w:hint="eastAsia" w:ascii="仿宋_GB2312" w:hAnsi="仿宋_GB2312" w:eastAsia="仿宋_GB2312" w:cs="仿宋_GB2312"/>
          <w:color w:val="auto"/>
          <w:sz w:val="32"/>
          <w:szCs w:val="32"/>
          <w:u w:val="none"/>
          <w:lang w:val="en-US" w:eastAsia="zh-CN"/>
        </w:rPr>
        <w:t>销售价格为38元/支，截至执法人员检查发现时剩余</w:t>
      </w:r>
      <w:r>
        <w:rPr>
          <w:rFonts w:hint="eastAsia" w:ascii="仿宋_GB2312" w:hAnsi="仿宋_GB2312" w:eastAsia="仿宋_GB2312" w:cs="仿宋_GB2312"/>
          <w:color w:val="auto"/>
          <w:sz w:val="32"/>
          <w:szCs w:val="32"/>
          <w:lang w:val="en-US" w:eastAsia="zh-CN"/>
        </w:rPr>
        <w:t>1支在店内试用，无法提供销售记录。当事人于</w:t>
      </w:r>
      <w:r>
        <w:rPr>
          <w:rFonts w:hint="eastAsia" w:ascii="仿宋_GB2312" w:hAnsi="仿宋_GB2312" w:eastAsia="仿宋_GB2312" w:cs="仿宋_GB2312"/>
          <w:color w:val="auto"/>
          <w:sz w:val="32"/>
          <w:szCs w:val="32"/>
          <w:u w:val="none"/>
          <w:lang w:val="en-US" w:eastAsia="zh-CN"/>
        </w:rPr>
        <w:t>2024年1月份从上海橘宜化妆品有限公司购进JUDYDOLL七色玩趣组合盘16，</w:t>
      </w:r>
      <w:r>
        <w:rPr>
          <w:rFonts w:hint="eastAsia" w:ascii="仿宋_GB2312" w:hAnsi="仿宋_GB2312" w:eastAsia="仿宋_GB2312" w:cs="仿宋_GB2312"/>
          <w:color w:val="auto"/>
          <w:sz w:val="32"/>
          <w:szCs w:val="32"/>
          <w:lang w:eastAsia="zh-CN"/>
        </w:rPr>
        <w:t>购进数量</w:t>
      </w:r>
      <w:r>
        <w:rPr>
          <w:rFonts w:hint="eastAsia" w:ascii="仿宋_GB2312" w:hAnsi="仿宋_GB2312" w:eastAsia="仿宋_GB2312" w:cs="仿宋_GB2312"/>
          <w:color w:val="auto"/>
          <w:sz w:val="32"/>
          <w:szCs w:val="32"/>
          <w:lang w:val="en-US" w:eastAsia="zh-CN"/>
        </w:rPr>
        <w:t>1盘，购进价格为54元/盘，</w:t>
      </w:r>
      <w:r>
        <w:rPr>
          <w:rFonts w:hint="eastAsia" w:ascii="仿宋_GB2312" w:hAnsi="仿宋_GB2312" w:eastAsia="仿宋_GB2312" w:cs="仿宋_GB2312"/>
          <w:color w:val="auto"/>
          <w:sz w:val="32"/>
          <w:szCs w:val="32"/>
          <w:u w:val="none"/>
          <w:lang w:val="en-US" w:eastAsia="zh-CN"/>
        </w:rPr>
        <w:t>销售价格为59元/盘</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u w:val="none"/>
          <w:lang w:val="en-US" w:eastAsia="zh-CN"/>
        </w:rPr>
        <w:t>截至执法人员检查发现时剩余</w:t>
      </w:r>
      <w:r>
        <w:rPr>
          <w:rFonts w:hint="eastAsia" w:ascii="仿宋_GB2312" w:hAnsi="仿宋_GB2312" w:eastAsia="仿宋_GB2312" w:cs="仿宋_GB2312"/>
          <w:color w:val="auto"/>
          <w:sz w:val="32"/>
          <w:szCs w:val="32"/>
          <w:lang w:val="en-US" w:eastAsia="zh-CN"/>
        </w:rPr>
        <w:t>1盘在店内试用，无法提供销售记录。截至</w:t>
      </w:r>
      <w:r>
        <w:rPr>
          <w:rFonts w:hint="eastAsia" w:ascii="仿宋_GB2312" w:hAnsi="仿宋_GB2312" w:eastAsia="仿宋_GB2312" w:cs="仿宋_GB2312"/>
          <w:kern w:val="0"/>
          <w:sz w:val="32"/>
          <w:szCs w:val="32"/>
          <w:lang w:val="en-US" w:eastAsia="zh-CN"/>
        </w:rPr>
        <w:t>2024年9月29日执法人员检查发现时，</w:t>
      </w:r>
      <w:r>
        <w:rPr>
          <w:rFonts w:hint="eastAsia" w:ascii="仿宋_GB2312" w:hAnsi="仿宋_GB2312" w:eastAsia="仿宋_GB2312" w:cs="仿宋_GB2312"/>
          <w:w w:val="100"/>
          <w:kern w:val="0"/>
          <w:sz w:val="32"/>
          <w:szCs w:val="32"/>
        </w:rPr>
        <w:t>上述</w:t>
      </w:r>
      <w:r>
        <w:rPr>
          <w:rFonts w:hint="eastAsia" w:ascii="仿宋_GB2312" w:hAnsi="仿宋_GB2312" w:eastAsia="仿宋_GB2312" w:cs="仿宋_GB2312"/>
          <w:w w:val="100"/>
          <w:kern w:val="0"/>
          <w:sz w:val="32"/>
          <w:szCs w:val="32"/>
          <w:lang w:val="en-US" w:eastAsia="zh-CN"/>
        </w:rPr>
        <w:t>8种化妆品均</w:t>
      </w:r>
      <w:r>
        <w:rPr>
          <w:rFonts w:hint="eastAsia" w:ascii="仿宋_GB2312" w:hAnsi="仿宋_GB2312" w:eastAsia="仿宋_GB2312" w:cs="仿宋_GB2312"/>
          <w:w w:val="100"/>
          <w:kern w:val="0"/>
          <w:sz w:val="32"/>
          <w:szCs w:val="32"/>
        </w:rPr>
        <w:t>已超过使用期限</w:t>
      </w:r>
      <w:r>
        <w:rPr>
          <w:rFonts w:hint="eastAsia" w:ascii="仿宋_GB2312" w:hAnsi="仿宋_GB2312" w:eastAsia="仿宋_GB2312" w:cs="仿宋_GB2312"/>
          <w:w w:val="100"/>
          <w:kern w:val="0"/>
          <w:sz w:val="32"/>
          <w:szCs w:val="32"/>
          <w:lang w:eastAsia="zh-CN"/>
        </w:rPr>
        <w:t>与合格化妆品陈列在一起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w w:val="100"/>
          <w:kern w:val="0"/>
          <w:sz w:val="32"/>
          <w:szCs w:val="32"/>
          <w:lang w:eastAsia="zh-CN"/>
        </w:rPr>
        <w:t>当事人无法提供上述</w:t>
      </w:r>
      <w:r>
        <w:rPr>
          <w:rFonts w:hint="eastAsia" w:ascii="仿宋_GB2312" w:hAnsi="仿宋_GB2312" w:eastAsia="仿宋_GB2312" w:cs="仿宋_GB2312"/>
          <w:w w:val="100"/>
          <w:kern w:val="0"/>
          <w:sz w:val="32"/>
          <w:szCs w:val="32"/>
          <w:lang w:val="en-US" w:eastAsia="zh-CN"/>
        </w:rPr>
        <w:t>8种</w:t>
      </w:r>
      <w:r>
        <w:rPr>
          <w:rFonts w:hint="eastAsia" w:ascii="仿宋_GB2312" w:hAnsi="仿宋_GB2312" w:eastAsia="仿宋_GB2312" w:cs="仿宋_GB2312"/>
          <w:w w:val="100"/>
          <w:kern w:val="0"/>
          <w:sz w:val="32"/>
          <w:szCs w:val="32"/>
          <w:lang w:eastAsia="zh-CN"/>
        </w:rPr>
        <w:t>化妆品进货查验台账记录</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进货票据、供货商资质及同批号产品出厂合格证明等凭证资料。上述超过有效期限化妆品货值金额1109.3元[168+338+248+（15.9×5）+（33×3）+（39.9×2）+38+59）=1109.3]。</w:t>
      </w:r>
      <w:r>
        <w:rPr>
          <w:rFonts w:hint="eastAsia" w:ascii="仿宋_GB2312" w:hAnsi="仿宋_GB2312" w:eastAsia="仿宋_GB2312" w:cs="仿宋_GB2312"/>
          <w:w w:val="100"/>
          <w:kern w:val="0"/>
          <w:sz w:val="32"/>
          <w:szCs w:val="32"/>
        </w:rPr>
        <w:t>当事人在现场、</w:t>
      </w:r>
      <w:r>
        <w:rPr>
          <w:rFonts w:hint="eastAsia" w:ascii="仿宋_GB2312" w:hAnsi="仿宋_GB2312" w:eastAsia="仿宋_GB2312" w:cs="仿宋_GB2312"/>
          <w:w w:val="100"/>
          <w:kern w:val="0"/>
          <w:sz w:val="32"/>
          <w:szCs w:val="32"/>
          <w:lang w:eastAsia="zh-CN"/>
        </w:rPr>
        <w:t>询问</w:t>
      </w:r>
      <w:r>
        <w:rPr>
          <w:rFonts w:hint="eastAsia" w:ascii="仿宋_GB2312" w:hAnsi="仿宋_GB2312" w:eastAsia="仿宋_GB2312" w:cs="仿宋_GB2312"/>
          <w:w w:val="100"/>
          <w:kern w:val="0"/>
          <w:sz w:val="32"/>
          <w:szCs w:val="32"/>
        </w:rPr>
        <w:t>笔录上签字确认，未提出异议。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bCs w:val="0"/>
          <w:color w:val="FF0000"/>
          <w:kern w:val="0"/>
          <w:sz w:val="32"/>
          <w:szCs w:val="32"/>
        </w:rPr>
      </w:pPr>
      <w:r>
        <w:rPr>
          <w:rFonts w:hint="eastAsia" w:ascii="仿宋_GB2312" w:hAnsi="仿宋_GB2312" w:eastAsia="仿宋_GB2312" w:cs="仿宋_GB2312"/>
          <w:b w:val="0"/>
          <w:bCs/>
          <w:color w:val="auto"/>
          <w:kern w:val="0"/>
          <w:sz w:val="32"/>
          <w:szCs w:val="32"/>
          <w:u w:val="none"/>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1、《营业执照》复印件</w:t>
      </w:r>
      <w:r>
        <w:rPr>
          <w:rFonts w:hint="eastAsia" w:ascii="仿宋_GB2312" w:hAnsi="仿宋_GB2312" w:eastAsia="仿宋_GB2312" w:cs="仿宋_GB2312"/>
          <w:kern w:val="0"/>
          <w:sz w:val="32"/>
          <w:szCs w:val="32"/>
          <w:lang w:val="en-US" w:eastAsia="zh-CN"/>
        </w:rPr>
        <w:t>1份，由当事人提供，证明当事人经营主体资格及经营范围。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经营者身份证复印件</w:t>
      </w:r>
      <w:r>
        <w:rPr>
          <w:rFonts w:hint="eastAsia" w:ascii="仿宋_GB2312" w:hAnsi="仿宋_GB2312" w:eastAsia="仿宋_GB2312" w:cs="仿宋_GB2312"/>
          <w:kern w:val="0"/>
          <w:sz w:val="32"/>
          <w:szCs w:val="32"/>
        </w:rPr>
        <w:t>1份，</w:t>
      </w:r>
      <w:r>
        <w:rPr>
          <w:rFonts w:hint="eastAsia" w:ascii="仿宋_GB2312" w:hAnsi="仿宋_GB2312" w:eastAsia="仿宋_GB2312" w:cs="仿宋_GB2312"/>
          <w:kern w:val="0"/>
          <w:sz w:val="32"/>
          <w:szCs w:val="32"/>
          <w:lang w:eastAsia="zh-CN"/>
        </w:rPr>
        <w:t>由当事人提供，</w:t>
      </w:r>
      <w:r>
        <w:rPr>
          <w:rFonts w:hint="eastAsia" w:ascii="仿宋_GB2312" w:hAnsi="仿宋_GB2312" w:eastAsia="仿宋_GB2312" w:cs="仿宋_GB2312"/>
          <w:kern w:val="0"/>
          <w:sz w:val="32"/>
          <w:szCs w:val="32"/>
        </w:rPr>
        <w:t>证明当事人</w:t>
      </w:r>
      <w:r>
        <w:rPr>
          <w:rFonts w:hint="eastAsia" w:ascii="仿宋_GB2312" w:hAnsi="仿宋_GB2312" w:eastAsia="仿宋_GB2312" w:cs="仿宋_GB2312"/>
          <w:kern w:val="0"/>
          <w:sz w:val="32"/>
          <w:szCs w:val="32"/>
          <w:lang w:eastAsia="zh-CN"/>
        </w:rPr>
        <w:t>信息与《营业执照》核准的经营者的姓名相符。</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u w:val="none"/>
          <w:lang w:val="en-US" w:eastAsia="zh-CN"/>
        </w:rPr>
        <w:t>当事人提供的委托书和受委托人身份证复印件各1份，证明委托人、受委托人的基本情况以及委托事项、权限、期限。</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、现场笔录1份，证明</w:t>
      </w:r>
      <w:r>
        <w:rPr>
          <w:rFonts w:hint="eastAsia" w:ascii="仿宋_GB2312" w:hAnsi="仿宋_GB2312" w:eastAsia="仿宋_GB2312" w:cs="仿宋_GB2312"/>
          <w:kern w:val="0"/>
          <w:sz w:val="32"/>
          <w:szCs w:val="32"/>
          <w:lang w:eastAsia="zh-CN"/>
        </w:rPr>
        <w:t>执法人员于</w:t>
      </w:r>
      <w:r>
        <w:rPr>
          <w:rFonts w:hint="eastAsia" w:ascii="仿宋_GB2312" w:hAnsi="仿宋_GB2312" w:eastAsia="仿宋_GB2312" w:cs="仿宋_GB2312"/>
          <w:kern w:val="0"/>
          <w:sz w:val="32"/>
          <w:szCs w:val="32"/>
          <w:lang w:val="en-US" w:eastAsia="zh-CN"/>
        </w:rPr>
        <w:t>2024年9月29日在</w:t>
      </w:r>
      <w:r>
        <w:rPr>
          <w:rFonts w:hint="eastAsia" w:ascii="仿宋_GB2312" w:hAnsi="仿宋" w:eastAsia="仿宋_GB2312" w:cs="仿宋"/>
          <w:sz w:val="32"/>
          <w:szCs w:val="32"/>
          <w:u w:val="none"/>
          <w:lang w:val="en-US" w:eastAsia="zh-CN"/>
        </w:rPr>
        <w:t>乌苏市雅可美妆生活馆</w:t>
      </w:r>
      <w:r>
        <w:rPr>
          <w:rFonts w:hint="eastAsia" w:ascii="仿宋_GB2312" w:hAnsi="仿宋_GB2312" w:eastAsia="仿宋_GB2312" w:cs="仿宋_GB2312"/>
          <w:kern w:val="0"/>
          <w:sz w:val="32"/>
          <w:szCs w:val="32"/>
          <w:lang w:val="en-US" w:eastAsia="zh-CN"/>
        </w:rPr>
        <w:t>的检查经过及</w:t>
      </w:r>
      <w:r>
        <w:rPr>
          <w:rFonts w:hint="eastAsia" w:ascii="仿宋_GB2312" w:hAnsi="仿宋_GB2312" w:eastAsia="仿宋_GB2312" w:cs="仿宋_GB2312"/>
          <w:kern w:val="0"/>
          <w:sz w:val="32"/>
          <w:szCs w:val="32"/>
          <w:lang w:eastAsia="zh-CN"/>
        </w:rPr>
        <w:t>扣押涉案超过使用期限化妆品的情况。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、询问笔录1份，证明当事人</w:t>
      </w:r>
      <w:r>
        <w:rPr>
          <w:rFonts w:hint="eastAsia" w:ascii="仿宋_GB2312" w:hAnsi="仿宋_GB2312" w:eastAsia="仿宋_GB2312" w:cs="仿宋_GB2312"/>
          <w:kern w:val="0"/>
          <w:sz w:val="32"/>
          <w:szCs w:val="32"/>
          <w:lang w:eastAsia="zh-CN"/>
        </w:rPr>
        <w:t>经营超过使用期限的</w:t>
      </w:r>
      <w:r>
        <w:rPr>
          <w:rFonts w:hint="eastAsia" w:ascii="仿宋_GB2312" w:hAnsi="仿宋_GB2312" w:eastAsia="仿宋_GB2312" w:cs="仿宋_GB2312"/>
          <w:kern w:val="0"/>
          <w:sz w:val="32"/>
          <w:szCs w:val="32"/>
          <w:lang w:val="en-US" w:eastAsia="zh-CN"/>
        </w:rPr>
        <w:t>化妆品</w:t>
      </w:r>
      <w:r>
        <w:rPr>
          <w:rFonts w:hint="eastAsia" w:ascii="仿宋_GB2312" w:hAnsi="仿宋_GB2312" w:eastAsia="仿宋_GB2312" w:cs="仿宋_GB2312"/>
          <w:kern w:val="0"/>
          <w:sz w:val="32"/>
          <w:szCs w:val="32"/>
        </w:rPr>
        <w:t>的事实以及</w:t>
      </w:r>
      <w:r>
        <w:rPr>
          <w:rFonts w:hint="eastAsia" w:ascii="仿宋_GB2312" w:hAnsi="仿宋_GB2312" w:eastAsia="仿宋_GB2312" w:cs="仿宋_GB2312"/>
          <w:kern w:val="0"/>
          <w:sz w:val="32"/>
          <w:szCs w:val="32"/>
          <w:lang w:eastAsia="zh-CN"/>
        </w:rPr>
        <w:t>执法人员检查发现</w:t>
      </w:r>
      <w:r>
        <w:rPr>
          <w:rFonts w:hint="eastAsia" w:ascii="仿宋_GB2312" w:hAnsi="仿宋_GB2312" w:eastAsia="仿宋_GB2312" w:cs="仿宋_GB2312"/>
          <w:kern w:val="0"/>
          <w:sz w:val="32"/>
          <w:szCs w:val="32"/>
          <w:lang w:val="en-US" w:eastAsia="zh-CN"/>
        </w:rPr>
        <w:t>的8种</w:t>
      </w:r>
      <w:r>
        <w:rPr>
          <w:rFonts w:hint="eastAsia" w:ascii="仿宋_GB2312" w:hAnsi="仿宋_GB2312" w:eastAsia="仿宋_GB2312" w:cs="仿宋_GB2312"/>
          <w:kern w:val="0"/>
          <w:sz w:val="32"/>
          <w:szCs w:val="32"/>
          <w:lang w:eastAsia="zh-CN"/>
        </w:rPr>
        <w:t>超过使用期限的化妆品</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进货渠道、</w:t>
      </w:r>
      <w:r>
        <w:rPr>
          <w:rFonts w:hint="eastAsia" w:ascii="仿宋_GB2312" w:hAnsi="仿宋_GB2312" w:eastAsia="仿宋_GB2312" w:cs="仿宋_GB2312"/>
          <w:kern w:val="0"/>
          <w:sz w:val="32"/>
          <w:szCs w:val="32"/>
          <w:lang w:eastAsia="zh-CN"/>
        </w:rPr>
        <w:t>时间、购进价格和</w:t>
      </w:r>
      <w:r>
        <w:rPr>
          <w:rFonts w:hint="eastAsia" w:ascii="仿宋_GB2312" w:hAnsi="仿宋_GB2312" w:eastAsia="仿宋_GB2312" w:cs="仿宋_GB2312"/>
          <w:kern w:val="0"/>
          <w:sz w:val="32"/>
          <w:szCs w:val="32"/>
        </w:rPr>
        <w:t>数量</w:t>
      </w:r>
      <w:r>
        <w:rPr>
          <w:rFonts w:hint="eastAsia" w:ascii="仿宋_GB2312" w:hAnsi="仿宋_GB2312" w:eastAsia="仿宋_GB2312" w:cs="仿宋_GB2312"/>
          <w:kern w:val="0"/>
          <w:sz w:val="32"/>
          <w:szCs w:val="32"/>
          <w:lang w:eastAsia="zh-CN"/>
        </w:rPr>
        <w:t>等情况。</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u w:val="none"/>
          <w:lang w:val="en-US" w:eastAsia="zh-CN"/>
        </w:rPr>
        <w:t>现场检查照片1张、音像视</w:t>
      </w:r>
      <w:r>
        <w:rPr>
          <w:rFonts w:hint="eastAsia" w:ascii="仿宋_GB2312" w:hAnsi="仿宋_GB2312" w:eastAsia="仿宋_GB2312" w:cs="仿宋_GB2312"/>
          <w:color w:val="auto"/>
          <w:sz w:val="32"/>
          <w:szCs w:val="32"/>
          <w:u w:val="none"/>
          <w:lang w:val="en-US" w:eastAsia="zh-CN"/>
        </w:rPr>
        <w:t>频资料2份</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证明执法人员</w:t>
      </w:r>
      <w:r>
        <w:rPr>
          <w:rFonts w:hint="eastAsia" w:ascii="仿宋_GB2312" w:hAnsi="仿宋_GB2312" w:eastAsia="仿宋_GB2312" w:cs="仿宋_GB2312"/>
          <w:kern w:val="0"/>
          <w:sz w:val="32"/>
          <w:szCs w:val="32"/>
          <w:lang w:val="en-US" w:eastAsia="zh-CN"/>
        </w:rPr>
        <w:t>在2024年9月29日对</w:t>
      </w:r>
      <w:r>
        <w:rPr>
          <w:rFonts w:hint="eastAsia" w:ascii="仿宋_GB2312" w:hAnsi="仿宋" w:eastAsia="仿宋_GB2312" w:cs="仿宋"/>
          <w:sz w:val="32"/>
          <w:szCs w:val="32"/>
          <w:u w:val="none"/>
          <w:lang w:val="en-US" w:eastAsia="zh-CN"/>
        </w:rPr>
        <w:t>乌苏市雅可美妆生活馆</w:t>
      </w:r>
      <w:r>
        <w:rPr>
          <w:rFonts w:hint="eastAsia" w:ascii="仿宋_GB2312" w:hAnsi="仿宋_GB2312" w:eastAsia="仿宋_GB2312" w:cs="仿宋_GB2312"/>
          <w:sz w:val="32"/>
          <w:szCs w:val="32"/>
          <w:u w:val="none"/>
          <w:lang w:eastAsia="zh-CN"/>
        </w:rPr>
        <w:t>进行检查的经过，以及当事人经营超过使用期限的化妆品的事实。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8、提取的8种化妆品外包装正反面标签照片各14张，证明当事人经营的8种</w:t>
      </w:r>
      <w:r>
        <w:rPr>
          <w:rFonts w:hint="eastAsia" w:ascii="仿宋_GB2312" w:hAnsi="仿宋_GB2312" w:eastAsia="仿宋_GB2312" w:cs="仿宋_GB2312"/>
          <w:sz w:val="32"/>
          <w:szCs w:val="32"/>
          <w:u w:val="none"/>
          <w:lang w:eastAsia="zh-CN"/>
        </w:rPr>
        <w:t>涉案</w:t>
      </w:r>
      <w:r>
        <w:rPr>
          <w:rFonts w:hint="eastAsia" w:ascii="仿宋_GB2312" w:hAnsi="仿宋_GB2312" w:eastAsia="仿宋_GB2312" w:cs="仿宋_GB2312"/>
          <w:color w:val="auto"/>
          <w:sz w:val="32"/>
          <w:szCs w:val="32"/>
          <w:u w:val="none"/>
          <w:lang w:val="en-US" w:eastAsia="zh-CN"/>
        </w:rPr>
        <w:t xml:space="preserve">化妆品限用日期真实性的事实。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sz w:val="32"/>
          <w:szCs w:val="32"/>
          <w:u w:val="none"/>
          <w:lang w:val="en-US" w:eastAsia="zh-CN"/>
        </w:rPr>
        <w:t>《责令改正通知书》（乌市监责改〔2024〕929号）1份，证明2024年9月29日，我局执法人员现场向当事人下达了《责令改正通知书》，责令当事人改正违法行为的事实。</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bidi="ar-SA"/>
        </w:rPr>
      </w:pPr>
      <w:r>
        <w:rPr>
          <w:rFonts w:hint="eastAsia" w:ascii="仿宋_GB2312" w:hAnsi="仿宋_GB2312" w:eastAsia="仿宋_GB2312" w:cs="仿宋_GB2312"/>
          <w:kern w:val="1"/>
          <w:sz w:val="32"/>
          <w:szCs w:val="32"/>
          <w:lang w:val="en-US" w:eastAsia="zh-CN" w:bidi="ar-SA"/>
        </w:rPr>
        <w:t>我局</w:t>
      </w:r>
      <w:r>
        <w:rPr>
          <w:rFonts w:hint="eastAsia" w:ascii="仿宋_GB2312" w:hAnsi="仿宋_GB2312" w:eastAsia="仿宋_GB2312" w:cs="仿宋_GB2312"/>
          <w:color w:val="auto"/>
          <w:kern w:val="1"/>
          <w:sz w:val="32"/>
          <w:szCs w:val="32"/>
          <w:lang w:val="en-US" w:eastAsia="zh-CN" w:bidi="ar-SA"/>
        </w:rPr>
        <w:t>于2024年12月20日依</w:t>
      </w:r>
      <w:r>
        <w:rPr>
          <w:rFonts w:hint="eastAsia" w:ascii="仿宋_GB2312" w:hAnsi="仿宋_GB2312" w:eastAsia="仿宋_GB2312" w:cs="仿宋_GB2312"/>
          <w:kern w:val="1"/>
          <w:sz w:val="32"/>
          <w:szCs w:val="32"/>
          <w:lang w:val="en-US" w:eastAsia="zh-CN" w:bidi="ar-SA"/>
        </w:rPr>
        <w:t>法向当事人送达了《行政处罚告知书》（乌市监罚告〔2024〕273号），告知了当事人依法享有陈述、申辩的权利，当事人在法定期限内未提出陈述、申辩，视为放弃此权利。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bCs/>
          <w:sz w:val="32"/>
          <w:szCs w:val="32"/>
          <w:lang w:eastAsia="zh-CN"/>
        </w:rPr>
        <w:t>未严格履行化妆品进货查验记录制度</w:t>
      </w:r>
      <w:r>
        <w:rPr>
          <w:rFonts w:hint="eastAsia" w:ascii="仿宋_GB2312" w:hAnsi="仿宋_GB2312" w:eastAsia="仿宋_GB2312" w:cs="仿宋_GB2312"/>
          <w:kern w:val="0"/>
          <w:sz w:val="32"/>
          <w:szCs w:val="32"/>
          <w:lang w:val="en-US" w:eastAsia="zh-CN"/>
        </w:rPr>
        <w:t>的化妆品的行为，违反了《化妆品监督管理条例》第三十八条“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的规定；</w:t>
      </w:r>
      <w:r>
        <w:rPr>
          <w:rFonts w:hint="eastAsia" w:ascii="仿宋_GB2312" w:hAnsi="仿宋_GB2312" w:eastAsia="仿宋_GB2312" w:cs="仿宋_GB2312"/>
          <w:kern w:val="0"/>
          <w:sz w:val="32"/>
          <w:szCs w:val="32"/>
        </w:rPr>
        <w:t>当事人</w:t>
      </w:r>
      <w:r>
        <w:rPr>
          <w:rFonts w:hint="eastAsia" w:ascii="仿宋_GB2312" w:hAnsi="仿宋_GB2312" w:eastAsia="仿宋_GB2312" w:cs="仿宋_GB2312"/>
          <w:kern w:val="0"/>
          <w:sz w:val="32"/>
          <w:szCs w:val="32"/>
          <w:lang w:eastAsia="zh-CN"/>
        </w:rPr>
        <w:t>经营</w:t>
      </w:r>
      <w:r>
        <w:rPr>
          <w:rFonts w:hint="eastAsia" w:ascii="仿宋_GB2312" w:hAnsi="仿宋_GB2312" w:eastAsia="仿宋_GB2312" w:cs="仿宋_GB2312"/>
          <w:kern w:val="0"/>
          <w:sz w:val="32"/>
          <w:szCs w:val="32"/>
        </w:rPr>
        <w:t>超过使用期限的化妆品的行为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违反了《化妆品监督管理条例》第六条第二款“化妆品生产经营者应当依照</w:t>
      </w:r>
      <w:r>
        <w:rPr>
          <w:rFonts w:hint="eastAsia" w:ascii="仿宋_GB2312" w:hAnsi="仿宋_GB2312" w:eastAsia="仿宋_GB2312" w:cs="仿宋_GB2312"/>
          <w:kern w:val="0"/>
          <w:sz w:val="32"/>
          <w:szCs w:val="32"/>
          <w:lang w:eastAsia="zh-CN"/>
        </w:rPr>
        <w:t>法律法规</w:t>
      </w:r>
      <w:r>
        <w:rPr>
          <w:rFonts w:hint="eastAsia" w:ascii="仿宋_GB2312" w:hAnsi="仿宋_GB2312" w:eastAsia="仿宋_GB2312" w:cs="仿宋_GB2312"/>
          <w:kern w:val="0"/>
          <w:sz w:val="32"/>
          <w:szCs w:val="32"/>
        </w:rPr>
        <w:t>、强制性国家标准、技术规范从事生产经营活动，加强管理，诚信自律，保证化妆品质量安全。”、第三十九条“化妆品生产经营者应当依照有关</w:t>
      </w:r>
      <w:r>
        <w:rPr>
          <w:rFonts w:hint="eastAsia" w:ascii="仿宋_GB2312" w:hAnsi="仿宋_GB2312" w:eastAsia="仿宋_GB2312" w:cs="仿宋_GB2312"/>
          <w:kern w:val="0"/>
          <w:sz w:val="32"/>
          <w:szCs w:val="32"/>
          <w:lang w:eastAsia="zh-CN"/>
        </w:rPr>
        <w:t>法律法规</w:t>
      </w:r>
      <w:r>
        <w:rPr>
          <w:rFonts w:hint="eastAsia" w:ascii="仿宋_GB2312" w:hAnsi="仿宋_GB2312" w:eastAsia="仿宋_GB2312" w:cs="仿宋_GB2312"/>
          <w:kern w:val="0"/>
          <w:sz w:val="32"/>
          <w:szCs w:val="32"/>
        </w:rPr>
        <w:t>的规定和化妆品标签标示的要求贮存、运输化妆品，定期检查并及时处理变质或者超过使用期限的化妆品。”的规定，</w:t>
      </w:r>
      <w:r>
        <w:rPr>
          <w:rFonts w:hint="eastAsia" w:ascii="仿宋_GB2312" w:hAnsi="仿宋_GB2312" w:eastAsia="仿宋_GB2312" w:cs="仿宋_GB2312"/>
          <w:kern w:val="0"/>
          <w:sz w:val="32"/>
          <w:szCs w:val="32"/>
          <w:lang w:val="en-US" w:eastAsia="zh-CN"/>
        </w:rPr>
        <w:t>属违法行为</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鉴于当事人系初次违法，</w:t>
      </w:r>
      <w:r>
        <w:rPr>
          <w:rFonts w:hint="eastAsia" w:ascii="仿宋_GB2312" w:hAnsi="仿宋_GB2312" w:eastAsia="仿宋_GB2312" w:cs="仿宋_GB2312"/>
          <w:kern w:val="0"/>
          <w:sz w:val="32"/>
          <w:szCs w:val="32"/>
          <w:lang w:val="en-US" w:eastAsia="zh-CN"/>
        </w:rPr>
        <w:t>态度端正，</w:t>
      </w:r>
      <w:r>
        <w:rPr>
          <w:rFonts w:hint="eastAsia" w:ascii="仿宋_GB2312" w:hAnsi="仿宋_GB2312" w:eastAsia="仿宋_GB2312" w:cs="仿宋_GB2312"/>
          <w:kern w:val="0"/>
          <w:sz w:val="32"/>
          <w:szCs w:val="32"/>
        </w:rPr>
        <w:t>并积极配合市场监督管理部门的调查，如实陈述违法事实</w:t>
      </w:r>
      <w:r>
        <w:rPr>
          <w:rFonts w:hint="eastAsia" w:ascii="仿宋_GB2312" w:hAnsi="仿宋_GB2312" w:eastAsia="仿宋_GB2312" w:cs="仿宋_GB2312"/>
          <w:kern w:val="0"/>
          <w:sz w:val="32"/>
          <w:szCs w:val="32"/>
          <w:lang w:eastAsia="zh-CN"/>
        </w:rPr>
        <w:t>，使用</w:t>
      </w:r>
      <w:r>
        <w:rPr>
          <w:rFonts w:hint="eastAsia" w:ascii="仿宋_GB2312" w:hAnsi="仿宋_GB2312" w:eastAsia="仿宋_GB2312" w:cs="仿宋_GB2312"/>
          <w:kern w:val="0"/>
          <w:sz w:val="32"/>
          <w:szCs w:val="32"/>
        </w:rPr>
        <w:t>超过使用期限的化妆品的违法行为未造成</w:t>
      </w:r>
      <w:r>
        <w:rPr>
          <w:rFonts w:hint="eastAsia" w:ascii="仿宋_GB2312" w:hAnsi="仿宋_GB2312" w:eastAsia="仿宋_GB2312" w:cs="仿宋_GB2312"/>
          <w:kern w:val="0"/>
          <w:sz w:val="32"/>
          <w:szCs w:val="32"/>
          <w:lang w:eastAsia="zh-CN"/>
        </w:rPr>
        <w:t>社会严重后果</w:t>
      </w:r>
      <w:r>
        <w:rPr>
          <w:rFonts w:hint="eastAsia" w:ascii="仿宋_GB2312" w:hAnsi="仿宋_GB2312" w:eastAsia="仿宋_GB2312" w:cs="仿宋_GB2312"/>
          <w:kern w:val="0"/>
          <w:sz w:val="32"/>
          <w:szCs w:val="32"/>
        </w:rPr>
        <w:t>，通过学习法律法规，对自</w:t>
      </w:r>
      <w:r>
        <w:rPr>
          <w:rFonts w:hint="eastAsia" w:ascii="仿宋_GB2312" w:hAnsi="仿宋_GB2312" w:eastAsia="仿宋_GB2312" w:cs="仿宋_GB2312"/>
          <w:kern w:val="0"/>
          <w:sz w:val="32"/>
          <w:szCs w:val="32"/>
          <w:lang w:eastAsia="zh-CN"/>
        </w:rPr>
        <w:t>身</w:t>
      </w:r>
      <w:r>
        <w:rPr>
          <w:rFonts w:hint="eastAsia" w:ascii="仿宋_GB2312" w:hAnsi="仿宋_GB2312" w:eastAsia="仿宋_GB2312" w:cs="仿宋_GB2312"/>
          <w:kern w:val="0"/>
          <w:sz w:val="32"/>
          <w:szCs w:val="32"/>
        </w:rPr>
        <w:t>的违法行为有深刻的认识，并承诺在今后的经营过程中遵纪守法，</w:t>
      </w:r>
      <w:r>
        <w:rPr>
          <w:rFonts w:hint="eastAsia" w:ascii="仿宋_GB2312" w:hAnsi="仿宋_GB2312" w:eastAsia="仿宋_GB2312" w:cs="仿宋_GB2312"/>
          <w:kern w:val="0"/>
          <w:sz w:val="32"/>
          <w:szCs w:val="32"/>
          <w:lang w:eastAsia="zh-CN"/>
        </w:rPr>
        <w:t>当事人的上述情况</w:t>
      </w:r>
      <w:r>
        <w:rPr>
          <w:rFonts w:hint="eastAsia" w:ascii="仿宋_GB2312" w:hAnsi="仿宋_GB2312" w:eastAsia="仿宋_GB2312" w:cs="仿宋_GB2312"/>
          <w:kern w:val="0"/>
          <w:sz w:val="32"/>
          <w:szCs w:val="32"/>
          <w:lang w:val="en-US" w:eastAsia="zh-CN"/>
        </w:rPr>
        <w:t>符合</w:t>
      </w:r>
      <w:r>
        <w:rPr>
          <w:rFonts w:hint="eastAsia" w:ascii="仿宋_GB2312" w:hAnsi="仿宋_GB2312" w:eastAsia="仿宋_GB2312" w:cs="仿宋_GB2312"/>
          <w:kern w:val="0"/>
          <w:sz w:val="32"/>
          <w:szCs w:val="32"/>
        </w:rPr>
        <w:t>《新疆维吾尔自治区药品监督管理局行政处罚裁量权适用规定》的第十</w:t>
      </w: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符合下列情形之一的，可以从轻或者减轻行政处罚：（一）违法行为轻微，社会危害性较小的；（四）积极配合药品监督管理部门调查，如实陈述违法事实并主动提供证据材料的</w:t>
      </w:r>
      <w:r>
        <w:rPr>
          <w:rFonts w:hint="eastAsia" w:ascii="仿宋_GB2312" w:hAnsi="仿宋_GB2312" w:eastAsia="仿宋_GB2312" w:cs="仿宋_GB2312"/>
          <w:kern w:val="0"/>
          <w:sz w:val="32"/>
          <w:szCs w:val="32"/>
          <w:lang w:eastAsia="zh-CN"/>
        </w:rPr>
        <w:t>；”的规定，</w:t>
      </w:r>
      <w:r>
        <w:rPr>
          <w:rFonts w:hint="eastAsia" w:ascii="仿宋_GB2312" w:hAnsi="仿宋_GB2312" w:eastAsia="仿宋_GB2312" w:cs="仿宋_GB2312"/>
          <w:sz w:val="32"/>
          <w:szCs w:val="32"/>
          <w:lang w:eastAsia="zh-CN"/>
        </w:rPr>
        <w:t>综合考虑个案情况、当事人客观情况等相关因素，坚持处罚与教育相结合的原则，决定给予当事人减轻行政处罚。</w:t>
      </w:r>
      <w:r>
        <w:rPr>
          <w:rFonts w:hint="eastAsia" w:ascii="仿宋_GB2312" w:hAnsi="仿宋_GB2312" w:eastAsia="仿宋_GB2312" w:cs="仿宋_GB2312"/>
          <w:bCs/>
          <w:sz w:val="32"/>
          <w:szCs w:val="32"/>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eastAsia="zh-CN"/>
        </w:rPr>
        <w:t>对当事人</w:t>
      </w:r>
      <w:r>
        <w:rPr>
          <w:rFonts w:hint="eastAsia" w:ascii="仿宋_GB2312" w:hAnsi="仿宋_GB2312" w:eastAsia="仿宋_GB2312" w:cs="仿宋_GB2312"/>
          <w:bCs/>
          <w:sz w:val="32"/>
          <w:szCs w:val="32"/>
          <w:lang w:eastAsia="zh-CN"/>
        </w:rPr>
        <w:t>未严格履行化妆品进货查验记录制度的行为，</w:t>
      </w:r>
      <w:r>
        <w:rPr>
          <w:rFonts w:hint="eastAsia" w:ascii="仿宋_GB2312" w:hAnsi="仿宋_GB2312" w:eastAsia="仿宋_GB2312" w:cs="仿宋_GB2312"/>
          <w:kern w:val="0"/>
          <w:sz w:val="32"/>
          <w:szCs w:val="32"/>
        </w:rPr>
        <w:t>依据《化妆品监督管理条例》</w:t>
      </w:r>
      <w:r>
        <w:rPr>
          <w:rFonts w:hint="eastAsia" w:ascii="仿宋_GB2312" w:hAnsi="仿宋_GB2312" w:eastAsia="仿宋_GB2312" w:cs="仿宋_GB2312"/>
          <w:b w:val="0"/>
          <w:i w:val="0"/>
          <w:color w:val="000000"/>
          <w:sz w:val="32"/>
          <w:szCs w:val="32"/>
          <w:lang w:eastAsia="zh-CN"/>
        </w:rPr>
        <w:t>第六十二条第一款第二项“有下列情形之一的，由负责药品监督管理的部门责令改正，给予警告，并处</w:t>
      </w:r>
      <w:r>
        <w:rPr>
          <w:rFonts w:hint="eastAsia" w:ascii="仿宋_GB2312" w:hAnsi="仿宋_GB2312" w:eastAsia="仿宋_GB2312" w:cs="仿宋_GB2312"/>
          <w:b w:val="0"/>
          <w:i w:val="0"/>
          <w:color w:val="000000"/>
          <w:sz w:val="32"/>
          <w:szCs w:val="32"/>
          <w:lang w:val="en-US" w:eastAsia="zh-CN"/>
        </w:rPr>
        <w:t>1万元以上3万元以下罚款；情节严重的，责令停产停业，并处3万元以上5万元以下罚款，对违法单位的法定代表人或者主要负责人、直接负责人的主管人员和其他直接负责人处1万元以上3万元以下罚款；（二）未依照本条例规定建立并执行进货查验记录制度、产品销售记录制度；</w:t>
      </w:r>
      <w:r>
        <w:rPr>
          <w:rFonts w:hint="eastAsia" w:ascii="仿宋_GB2312" w:hAnsi="仿宋_GB2312" w:eastAsia="仿宋_GB2312" w:cs="仿宋_GB2312"/>
          <w:color w:val="auto"/>
          <w:kern w:val="0"/>
          <w:sz w:val="32"/>
          <w:szCs w:val="32"/>
        </w:rPr>
        <w:t>”的规定，</w:t>
      </w:r>
      <w:r>
        <w:rPr>
          <w:rFonts w:hint="eastAsia" w:ascii="仿宋_GB2312" w:hAnsi="仿宋_GB2312" w:eastAsia="仿宋_GB2312" w:cs="仿宋_GB2312"/>
          <w:color w:val="000000"/>
          <w:sz w:val="32"/>
          <w:szCs w:val="32"/>
          <w:lang w:val="en-US" w:eastAsia="zh-CN"/>
        </w:rPr>
        <w:t>参照《新疆维吾尔自治区新疆生产建设兵团化妆品监督管理行政处罚裁量基准》</w:t>
      </w:r>
      <w:r>
        <w:rPr>
          <w:rFonts w:hint="eastAsia" w:ascii="仿宋_GB2312" w:hAnsi="仿宋_GB2312" w:eastAsia="仿宋_GB2312" w:cs="仿宋_GB2312"/>
          <w:kern w:val="0"/>
          <w:sz w:val="32"/>
          <w:szCs w:val="32"/>
          <w:lang w:val="en-US" w:eastAsia="zh-CN"/>
        </w:rPr>
        <w:t>“化妆品5，违法行为：有下列情形之一的：（二）未依照《化妆品监督管理条例》规定建立并执行进货查验记录制度、产品销售记录制度；</w:t>
      </w:r>
      <w:r>
        <w:rPr>
          <w:rFonts w:hint="eastAsia" w:ascii="仿宋_GB2312" w:hAnsi="仿宋_GB2312" w:eastAsia="仿宋_GB2312" w:cs="仿宋_GB2312"/>
          <w:color w:val="000000"/>
          <w:sz w:val="32"/>
          <w:szCs w:val="32"/>
          <w:lang w:val="en-US" w:eastAsia="zh-CN"/>
        </w:rPr>
        <w:t>裁量等级：减轻；裁量情节：符合《裁量规则》减轻行政处罚情形的；裁量基准：一般情形，并处 1 万元以下罚款。</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color w:val="auto"/>
          <w:kern w:val="0"/>
          <w:sz w:val="32"/>
          <w:szCs w:val="32"/>
          <w:lang w:eastAsia="zh-CN"/>
        </w:rPr>
        <w:t>责令当事人改正违法行为，决定对当事人</w:t>
      </w:r>
      <w:r>
        <w:rPr>
          <w:rFonts w:hint="eastAsia" w:ascii="仿宋_GB2312" w:hAnsi="仿宋_GB2312" w:eastAsia="仿宋_GB2312" w:cs="仿宋_GB2312"/>
          <w:color w:val="auto"/>
          <w:kern w:val="0"/>
          <w:sz w:val="32"/>
          <w:szCs w:val="32"/>
        </w:rPr>
        <w:t>减轻行政处罚</w:t>
      </w:r>
      <w:r>
        <w:rPr>
          <w:rFonts w:hint="eastAsia" w:ascii="仿宋_GB2312" w:hAnsi="仿宋_GB2312" w:eastAsia="仿宋_GB2312" w:cs="仿宋_GB2312"/>
          <w:color w:val="auto"/>
          <w:kern w:val="0"/>
          <w:sz w:val="32"/>
          <w:szCs w:val="32"/>
          <w:lang w:eastAsia="zh-CN"/>
        </w:rPr>
        <w:t>如下：</w:t>
      </w:r>
      <w:r>
        <w:rPr>
          <w:rFonts w:hint="eastAsia" w:ascii="仿宋_GB2312" w:hAnsi="仿宋_GB2312" w:eastAsia="仿宋_GB2312" w:cs="仿宋_GB2312"/>
          <w:kern w:val="0"/>
          <w:sz w:val="32"/>
          <w:szCs w:val="32"/>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警告；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kern w:val="0"/>
          <w:sz w:val="32"/>
          <w:szCs w:val="32"/>
          <w:lang w:eastAsia="zh-CN"/>
        </w:rPr>
        <w:t>二、处</w:t>
      </w:r>
      <w:r>
        <w:rPr>
          <w:rFonts w:hint="eastAsia" w:ascii="仿宋_GB2312" w:hAnsi="仿宋_GB2312" w:eastAsia="仿宋_GB2312" w:cs="仿宋_GB2312"/>
          <w:kern w:val="0"/>
          <w:sz w:val="32"/>
          <w:szCs w:val="32"/>
          <w:lang w:val="en-US" w:eastAsia="zh-CN"/>
        </w:rPr>
        <w:t>1000元罚款。</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对当事人经营</w:t>
      </w:r>
      <w:r>
        <w:rPr>
          <w:rFonts w:hint="eastAsia" w:ascii="仿宋_GB2312" w:hAnsi="仿宋_GB2312" w:eastAsia="仿宋_GB2312" w:cs="仿宋_GB2312"/>
          <w:bCs/>
          <w:sz w:val="32"/>
          <w:szCs w:val="32"/>
          <w:lang w:eastAsia="zh-CN"/>
        </w:rPr>
        <w:t>超过使用期限的化妆品的行为，</w:t>
      </w:r>
      <w:r>
        <w:rPr>
          <w:rFonts w:hint="eastAsia" w:ascii="仿宋_GB2312" w:hAnsi="仿宋_GB2312" w:eastAsia="仿宋_GB2312" w:cs="仿宋_GB2312"/>
          <w:kern w:val="0"/>
          <w:sz w:val="32"/>
          <w:szCs w:val="32"/>
        </w:rPr>
        <w:t>依据《化妆品监督管理条例》</w:t>
      </w:r>
      <w:r>
        <w:rPr>
          <w:rFonts w:hint="eastAsia" w:ascii="仿宋_GB2312" w:hAnsi="仿宋_GB2312" w:eastAsia="仿宋_GB2312" w:cs="仿宋_GB2312"/>
          <w:b w:val="0"/>
          <w:i w:val="0"/>
          <w:color w:val="000000"/>
          <w:sz w:val="32"/>
          <w:szCs w:val="32"/>
          <w:lang w:eastAsia="zh-CN"/>
        </w:rPr>
        <w:t>第六十条第五项“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r>
        <w:rPr>
          <w:rFonts w:hint="eastAsia" w:ascii="仿宋_GB2312" w:hAnsi="仿宋_GB2312" w:eastAsia="仿宋_GB2312" w:cs="仿宋_GB2312"/>
          <w:b w:val="0"/>
          <w:i w:val="0"/>
          <w:color w:val="auto"/>
          <w:sz w:val="32"/>
          <w:szCs w:val="32"/>
          <w:lang w:eastAsia="zh-CN"/>
        </w:rPr>
        <w:t>。</w:t>
      </w:r>
      <w:r>
        <w:rPr>
          <w:rFonts w:hint="eastAsia" w:ascii="仿宋_GB2312" w:hAnsi="仿宋_GB2312" w:eastAsia="仿宋_GB2312" w:cs="仿宋_GB2312"/>
          <w:color w:val="auto"/>
          <w:kern w:val="0"/>
          <w:sz w:val="32"/>
          <w:szCs w:val="32"/>
        </w:rPr>
        <w:t>”的规定，</w:t>
      </w:r>
      <w:r>
        <w:rPr>
          <w:rFonts w:hint="eastAsia" w:ascii="仿宋_GB2312" w:hAnsi="仿宋_GB2312" w:eastAsia="仿宋_GB2312" w:cs="仿宋_GB2312"/>
          <w:color w:val="auto"/>
          <w:kern w:val="0"/>
          <w:sz w:val="32"/>
          <w:szCs w:val="32"/>
          <w:lang w:eastAsia="zh-CN"/>
        </w:rPr>
        <w:t>参照</w:t>
      </w:r>
      <w:r>
        <w:rPr>
          <w:rFonts w:hint="eastAsia" w:ascii="仿宋_GB2312" w:hAnsi="仿宋_GB2312" w:eastAsia="仿宋_GB2312" w:cs="仿宋_GB2312"/>
          <w:color w:val="000000"/>
          <w:sz w:val="32"/>
          <w:szCs w:val="32"/>
          <w:lang w:val="en-US" w:eastAsia="zh-CN"/>
        </w:rPr>
        <w:t>《新疆维吾尔自治区新疆生产建设兵团化妆品监督管理行政处罚裁量基准》</w:t>
      </w:r>
      <w:bookmarkStart w:id="3" w:name="_GoBack"/>
      <w:bookmarkEnd w:id="3"/>
      <w:r>
        <w:rPr>
          <w:rFonts w:hint="eastAsia" w:ascii="仿宋_GB2312" w:hAnsi="仿宋_GB2312" w:eastAsia="仿宋_GB2312" w:cs="仿宋_GB2312"/>
          <w:sz w:val="32"/>
          <w:szCs w:val="32"/>
          <w:lang w:eastAsia="zh-CN"/>
        </w:rPr>
        <w:t>化妆品</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0"/>
          <w:sz w:val="32"/>
          <w:szCs w:val="32"/>
          <w:lang w:val="en-US" w:eastAsia="zh-CN"/>
        </w:rPr>
        <w:t>违法行为：“有下列情形之一的：（五）化妆品经营者擅自配制化妆品，或者经营变质、超过使用期限的化妆品；裁量等级：减轻；裁量情节：符合《裁量规则》减轻行政处罚情形的；裁量基准：一般情形：货值金额不足 1 万元的，并处1 万元以下罚款；货值金额 1万元以上的，并处货值金额 5倍以下罚款。”</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color w:val="auto"/>
          <w:kern w:val="0"/>
          <w:sz w:val="32"/>
          <w:szCs w:val="32"/>
          <w:lang w:eastAsia="zh-CN"/>
        </w:rPr>
        <w:t>责令当事人改正违法行为，决定对当事人</w:t>
      </w:r>
      <w:r>
        <w:rPr>
          <w:rFonts w:hint="eastAsia" w:ascii="仿宋_GB2312" w:hAnsi="仿宋_GB2312" w:eastAsia="仿宋_GB2312" w:cs="仿宋_GB2312"/>
          <w:color w:val="auto"/>
          <w:kern w:val="0"/>
          <w:sz w:val="32"/>
          <w:szCs w:val="32"/>
        </w:rPr>
        <w:t>减轻行政处罚</w:t>
      </w:r>
      <w:r>
        <w:rPr>
          <w:rFonts w:hint="eastAsia" w:ascii="仿宋_GB2312" w:hAnsi="仿宋_GB2312" w:eastAsia="仿宋_GB2312" w:cs="仿宋_GB2312"/>
          <w:color w:val="auto"/>
          <w:kern w:val="0"/>
          <w:sz w:val="32"/>
          <w:szCs w:val="32"/>
          <w:lang w:eastAsia="zh-CN"/>
        </w:rPr>
        <w:t>如下：</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lang w:eastAsia="zh-CN"/>
        </w:rPr>
        <w:t>没收</w:t>
      </w:r>
      <w:r>
        <w:rPr>
          <w:rFonts w:hint="eastAsia" w:ascii="仿宋_GB2312" w:hAnsi="仿宋_GB2312" w:eastAsia="仿宋_GB2312" w:cs="仿宋_GB2312"/>
          <w:kern w:val="0"/>
          <w:sz w:val="32"/>
          <w:szCs w:val="32"/>
        </w:rPr>
        <w:t>超过使用</w:t>
      </w:r>
      <w:r>
        <w:rPr>
          <w:rFonts w:hint="eastAsia" w:ascii="仿宋_GB2312" w:hAnsi="仿宋_GB2312" w:eastAsia="仿宋_GB2312" w:cs="仿宋_GB2312"/>
          <w:kern w:val="0"/>
          <w:sz w:val="32"/>
          <w:szCs w:val="32"/>
          <w:lang w:eastAsia="zh-CN"/>
        </w:rPr>
        <w:t>期限的化妆品</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SeSamSu璀璨靓肤臻白乳</w:t>
      </w:r>
      <w:r>
        <w:rPr>
          <w:rFonts w:hint="eastAsia" w:ascii="仿宋_GB2312" w:hAnsi="仿宋_GB2312" w:eastAsia="仿宋_GB2312" w:cs="仿宋_GB2312"/>
          <w:color w:val="auto"/>
          <w:sz w:val="32"/>
          <w:szCs w:val="32"/>
          <w:lang w:val="en-US" w:eastAsia="zh-CN"/>
        </w:rPr>
        <w:t>3瓶，</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翡翠佳人活力滋润乳液</w:t>
      </w:r>
      <w:r>
        <w:rPr>
          <w:rFonts w:hint="eastAsia" w:ascii="仿宋_GB2312" w:hAnsi="仿宋_GB2312" w:eastAsia="仿宋_GB2312" w:cs="仿宋_GB2312"/>
          <w:color w:val="auto"/>
          <w:sz w:val="32"/>
          <w:szCs w:val="32"/>
          <w:lang w:val="en-US" w:eastAsia="zh-CN"/>
        </w:rPr>
        <w:t>1瓶，</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翡翠佳人活力滋润精</w:t>
      </w:r>
      <w:r>
        <w:rPr>
          <w:rFonts w:hint="eastAsia" w:ascii="仿宋_GB2312" w:hAnsi="仿宋_GB2312" w:eastAsia="仿宋_GB2312" w:cs="仿宋_GB2312"/>
          <w:color w:val="auto"/>
          <w:sz w:val="32"/>
          <w:szCs w:val="32"/>
          <w:lang w:val="en-US" w:eastAsia="zh-CN"/>
        </w:rPr>
        <w:t>1瓶，</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Glee Plus-丰盈纤翘睫毛膏</w:t>
      </w:r>
      <w:r>
        <w:rPr>
          <w:rFonts w:hint="eastAsia" w:ascii="仿宋_GB2312" w:hAnsi="仿宋_GB2312" w:eastAsia="仿宋_GB2312" w:cs="仿宋_GB2312"/>
          <w:color w:val="auto"/>
          <w:sz w:val="32"/>
          <w:szCs w:val="32"/>
          <w:lang w:val="en-US" w:eastAsia="zh-CN"/>
        </w:rPr>
        <w:t>5支，</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COLORKEY珂拉琪空气唇釉丝绒系列</w:t>
      </w:r>
      <w:r>
        <w:rPr>
          <w:rFonts w:hint="eastAsia" w:ascii="仿宋_GB2312" w:hAnsi="仿宋_GB2312" w:eastAsia="仿宋_GB2312" w:cs="仿宋_GB2312"/>
          <w:color w:val="auto"/>
          <w:sz w:val="32"/>
          <w:szCs w:val="32"/>
          <w:lang w:val="en-US" w:eastAsia="zh-CN"/>
        </w:rPr>
        <w:t>3支，</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稚优泉</w:t>
      </w:r>
      <w:r>
        <w:rPr>
          <w:rFonts w:hint="default" w:ascii="仿宋_GB2312" w:hAnsi="仿宋" w:eastAsia="仿宋_GB2312" w:cs="仿宋"/>
          <w:color w:val="000000" w:themeColor="text1"/>
          <w:sz w:val="32"/>
          <w:szCs w:val="32"/>
          <w:u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顺其自然眼线胶笔</w:t>
      </w:r>
      <w:r>
        <w:rPr>
          <w:rFonts w:hint="eastAsia" w:ascii="仿宋_GB2312" w:hAnsi="仿宋_GB2312" w:eastAsia="仿宋_GB2312" w:cs="仿宋_GB2312"/>
          <w:color w:val="auto"/>
          <w:sz w:val="32"/>
          <w:szCs w:val="32"/>
          <w:lang w:val="en-US" w:eastAsia="zh-CN"/>
        </w:rPr>
        <w:t>2支，</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姬芮新焕真皙美白隔离霜</w:t>
      </w:r>
      <w:r>
        <w:rPr>
          <w:rFonts w:hint="eastAsia" w:ascii="仿宋_GB2312" w:hAnsi="仿宋_GB2312" w:eastAsia="仿宋_GB2312" w:cs="仿宋_GB2312"/>
          <w:color w:val="auto"/>
          <w:sz w:val="32"/>
          <w:szCs w:val="32"/>
          <w:lang w:val="en-US" w:eastAsia="zh-CN"/>
        </w:rPr>
        <w:t>1支，</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JUDYDOLL七色玩趣组合盘16，</w:t>
      </w:r>
      <w:r>
        <w:rPr>
          <w:rFonts w:hint="eastAsia" w:ascii="仿宋_GB2312" w:hAnsi="仿宋_GB2312" w:eastAsia="仿宋_GB2312" w:cs="仿宋_GB2312"/>
          <w:color w:val="auto"/>
          <w:sz w:val="32"/>
          <w:szCs w:val="32"/>
          <w:lang w:val="en-US" w:eastAsia="zh-CN"/>
        </w:rPr>
        <w:t>1盘；</w:t>
      </w:r>
      <w:r>
        <w:rPr>
          <w:rFonts w:hint="eastAsia" w:ascii="仿宋_GB2312" w:hAnsi="仿宋_GB2312" w:eastAsia="仿宋_GB2312" w:cs="仿宋_GB2312"/>
          <w:kern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、处</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000元罚款</w:t>
      </w:r>
      <w:r>
        <w:rPr>
          <w:rFonts w:hint="eastAsia" w:ascii="仿宋_GB2312" w:hAnsi="仿宋_GB2312" w:eastAsia="仿宋_GB2312" w:cs="仿宋_GB2312"/>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综上，决定对当事人处罚如下：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警告；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auto"/>
          <w:kern w:val="0"/>
          <w:sz w:val="32"/>
          <w:szCs w:val="32"/>
          <w:lang w:eastAsia="zh-CN"/>
        </w:rPr>
        <w:t>没收</w:t>
      </w:r>
      <w:r>
        <w:rPr>
          <w:rFonts w:hint="eastAsia" w:ascii="仿宋_GB2312" w:hAnsi="仿宋_GB2312" w:eastAsia="仿宋_GB2312" w:cs="仿宋_GB2312"/>
          <w:kern w:val="0"/>
          <w:sz w:val="32"/>
          <w:szCs w:val="32"/>
        </w:rPr>
        <w:t>超过使用</w:t>
      </w:r>
      <w:r>
        <w:rPr>
          <w:rFonts w:hint="eastAsia" w:ascii="仿宋_GB2312" w:hAnsi="仿宋_GB2312" w:eastAsia="仿宋_GB2312" w:cs="仿宋_GB2312"/>
          <w:kern w:val="0"/>
          <w:sz w:val="32"/>
          <w:szCs w:val="32"/>
          <w:lang w:eastAsia="zh-CN"/>
        </w:rPr>
        <w:t>期限的化妆品</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SeSamSu璀璨靓肤臻白乳</w:t>
      </w:r>
      <w:r>
        <w:rPr>
          <w:rFonts w:hint="eastAsia" w:ascii="仿宋_GB2312" w:hAnsi="仿宋_GB2312" w:eastAsia="仿宋_GB2312" w:cs="仿宋_GB2312"/>
          <w:color w:val="auto"/>
          <w:sz w:val="32"/>
          <w:szCs w:val="32"/>
          <w:lang w:val="en-US" w:eastAsia="zh-CN"/>
        </w:rPr>
        <w:t>3瓶，</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翡翠佳人活力滋润乳液</w:t>
      </w:r>
      <w:r>
        <w:rPr>
          <w:rFonts w:hint="eastAsia" w:ascii="仿宋_GB2312" w:hAnsi="仿宋_GB2312" w:eastAsia="仿宋_GB2312" w:cs="仿宋_GB2312"/>
          <w:color w:val="auto"/>
          <w:sz w:val="32"/>
          <w:szCs w:val="32"/>
          <w:lang w:val="en-US" w:eastAsia="zh-CN"/>
        </w:rPr>
        <w:t>1瓶，</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翡翠佳人活力滋润精</w:t>
      </w:r>
      <w:r>
        <w:rPr>
          <w:rFonts w:hint="eastAsia" w:ascii="仿宋_GB2312" w:hAnsi="仿宋_GB2312" w:eastAsia="仿宋_GB2312" w:cs="仿宋_GB2312"/>
          <w:color w:val="auto"/>
          <w:sz w:val="32"/>
          <w:szCs w:val="32"/>
          <w:lang w:val="en-US" w:eastAsia="zh-CN"/>
        </w:rPr>
        <w:t>1瓶，</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Glee Plus-丰盈纤翘睫毛膏</w:t>
      </w:r>
      <w:r>
        <w:rPr>
          <w:rFonts w:hint="eastAsia" w:ascii="仿宋_GB2312" w:hAnsi="仿宋_GB2312" w:eastAsia="仿宋_GB2312" w:cs="仿宋_GB2312"/>
          <w:color w:val="auto"/>
          <w:sz w:val="32"/>
          <w:szCs w:val="32"/>
          <w:lang w:val="en-US" w:eastAsia="zh-CN"/>
        </w:rPr>
        <w:t>5支，</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COLORKEY珂拉琪空气唇釉丝绒系列</w:t>
      </w:r>
      <w:r>
        <w:rPr>
          <w:rFonts w:hint="eastAsia" w:ascii="仿宋_GB2312" w:hAnsi="仿宋_GB2312" w:eastAsia="仿宋_GB2312" w:cs="仿宋_GB2312"/>
          <w:color w:val="auto"/>
          <w:sz w:val="32"/>
          <w:szCs w:val="32"/>
          <w:lang w:val="en-US" w:eastAsia="zh-CN"/>
        </w:rPr>
        <w:t>3支，</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稚优泉</w:t>
      </w:r>
      <w:r>
        <w:rPr>
          <w:rFonts w:hint="default" w:ascii="仿宋_GB2312" w:hAnsi="仿宋" w:eastAsia="仿宋_GB2312" w:cs="仿宋"/>
          <w:color w:val="000000" w:themeColor="text1"/>
          <w:sz w:val="32"/>
          <w:szCs w:val="32"/>
          <w:u w:val="none"/>
          <w:vertAlign w:val="superscript"/>
          <w:lang w:val="en-US" w:eastAsia="zh-CN"/>
          <w14:textFill>
            <w14:solidFill>
              <w14:schemeClr w14:val="tx1"/>
            </w14:solidFill>
          </w14:textFill>
        </w:rPr>
        <w:t>®</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顺其自然眼线胶笔</w:t>
      </w:r>
      <w:r>
        <w:rPr>
          <w:rFonts w:hint="eastAsia" w:ascii="仿宋_GB2312" w:hAnsi="仿宋_GB2312" w:eastAsia="仿宋_GB2312" w:cs="仿宋_GB2312"/>
          <w:color w:val="auto"/>
          <w:sz w:val="32"/>
          <w:szCs w:val="32"/>
          <w:lang w:val="en-US" w:eastAsia="zh-CN"/>
        </w:rPr>
        <w:t>2支，</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姬芮新焕真皙美白隔离霜</w:t>
      </w:r>
      <w:r>
        <w:rPr>
          <w:rFonts w:hint="eastAsia" w:ascii="仿宋_GB2312" w:hAnsi="仿宋_GB2312" w:eastAsia="仿宋_GB2312" w:cs="仿宋_GB2312"/>
          <w:color w:val="auto"/>
          <w:sz w:val="32"/>
          <w:szCs w:val="32"/>
          <w:lang w:val="en-US" w:eastAsia="zh-CN"/>
        </w:rPr>
        <w:t>1支，</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JUDYDOLL七色玩趣组合盘16，</w:t>
      </w:r>
      <w:r>
        <w:rPr>
          <w:rFonts w:hint="eastAsia" w:ascii="仿宋_GB2312" w:hAnsi="仿宋_GB2312" w:eastAsia="仿宋_GB2312" w:cs="仿宋_GB2312"/>
          <w:color w:val="auto"/>
          <w:sz w:val="32"/>
          <w:szCs w:val="32"/>
          <w:lang w:val="en-US" w:eastAsia="zh-CN"/>
        </w:rPr>
        <w:t>1盘；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处</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Mongolian Baiti"/>
          <w:sz w:val="32"/>
          <w:szCs w:val="32"/>
          <w:lang w:eastAsia="zh-CN"/>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eastAsia" w:ascii="Times New Roman" w:hAnsi="Times New Roman" w:eastAsia="仿宋_GB2312" w:cs="Mongolian Baiti"/>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eastAsia" w:ascii="Times New Roman" w:hAnsi="Times New Roman" w:eastAsia="仿宋_GB2312" w:cs="Mongolian Baiti"/>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0" w:firstLineChars="1500"/>
        <w:jc w:val="both"/>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eastAsia="zh-CN"/>
        </w:rPr>
        <w:t>乌苏市</w:t>
      </w:r>
      <w:r>
        <w:rPr>
          <w:rFonts w:hint="eastAsia" w:ascii="Times New Roman" w:hAnsi="Times New Roman" w:eastAsia="仿宋_GB2312" w:cs="仿宋"/>
          <w:color w:val="000000"/>
          <w:sz w:val="32"/>
          <w:szCs w:val="3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120" w:firstLineChars="1600"/>
        <w:jc w:val="both"/>
        <w:textAlignment w:val="auto"/>
        <w:rPr>
          <w:rFonts w:hint="eastAsia" w:ascii="黑体" w:hAnsi="黑体" w:eastAsia="黑体"/>
          <w:color w:val="231F20"/>
          <w:spacing w:val="-16"/>
          <w:sz w:val="32"/>
          <w:szCs w:val="32"/>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adjustRightInd/>
        <w:spacing w:line="560" w:lineRule="exact"/>
        <w:ind w:left="0"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845CAC"/>
    <w:multiLevelType w:val="singleLevel"/>
    <w:tmpl w:val="23845CAC"/>
    <w:lvl w:ilvl="0" w:tentative="0">
      <w:start w:val="1"/>
      <w:numFmt w:val="chineseCounting"/>
      <w:suff w:val="nothing"/>
      <w:lvlText w:val="%1、"/>
      <w:lvlJc w:val="left"/>
      <w:pPr>
        <w:ind w:left="-10"/>
      </w:pPr>
      <w:rPr>
        <w:rFonts w:hint="eastAsia"/>
      </w:rPr>
    </w:lvl>
  </w:abstractNum>
  <w:abstractNum w:abstractNumId="1">
    <w:nsid w:val="79CD0805"/>
    <w:multiLevelType w:val="singleLevel"/>
    <w:tmpl w:val="79CD080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AF92AE2"/>
    <w:rsid w:val="139F5206"/>
    <w:rsid w:val="161F5BF3"/>
    <w:rsid w:val="19C42BA1"/>
    <w:rsid w:val="1BF230B7"/>
    <w:rsid w:val="1C9229EA"/>
    <w:rsid w:val="2EC30E56"/>
    <w:rsid w:val="38C1556F"/>
    <w:rsid w:val="420007A5"/>
    <w:rsid w:val="436F2F7C"/>
    <w:rsid w:val="46450FEB"/>
    <w:rsid w:val="4DBF57B0"/>
    <w:rsid w:val="508E48B1"/>
    <w:rsid w:val="51F429A3"/>
    <w:rsid w:val="5AF92AE2"/>
    <w:rsid w:val="6516428D"/>
    <w:rsid w:val="66520D0B"/>
    <w:rsid w:val="7D493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4757</Words>
  <Characters>5231</Characters>
  <Lines>0</Lines>
  <Paragraphs>0</Paragraphs>
  <TotalTime>23</TotalTime>
  <ScaleCrop>false</ScaleCrop>
  <LinksUpToDate>false</LinksUpToDate>
  <CharactersWithSpaces>5307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2024-12-17T11:01:00Z</dcterms:created>
  <dc:creator>Administrator</dc:creator>
  <cp:lastModifiedBy>喜文</cp:lastModifiedBy>
  <dcterms:modified xsi:type="dcterms:W3CDTF">2025-01-22T10:35:37Z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8383A1D1CA95484392453D84DCBFDE13</vt:lpwstr>
  </property>
  <property fmtid="{D5CDD505-2E9C-101B-9397-08002B2CF9AE}" pid="4" name="KSOTemplateDocerSaveRecord">
    <vt:lpwstr>eyJoZGlkIjoiMjhjYjA5MTE5ZDA4NTVkMjc4ZGUyZjQzZWU4NWQ2Y2YiLCJ1c2VySWQiOiI5NTE2MTA2NTAifQ==</vt:lpwstr>
  </property>
</Properties>
</file>