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val="0"/>
        <w:topLinePunct w:val="0"/>
        <w:bidi w:val="0"/>
        <w:spacing w:line="560" w:lineRule="exact"/>
        <w:ind w:left="0"/>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乌苏市市场监督管理局</w:t>
      </w:r>
    </w:p>
    <w:p>
      <w:pPr>
        <w:keepNext w:val="0"/>
        <w:keepLines w:val="0"/>
        <w:pageBreakBefore w:val="0"/>
        <w:wordWrap/>
        <w:overflowPunct w:val="0"/>
        <w:topLinePunct w:val="0"/>
        <w:bidi w:val="0"/>
        <w:spacing w:line="560" w:lineRule="exact"/>
        <w:ind w:left="0"/>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行政处罚决定书</w:t>
      </w:r>
    </w:p>
    <w:p>
      <w:pPr>
        <w:keepNext w:val="0"/>
        <w:keepLines w:val="0"/>
        <w:pageBreakBefore w:val="0"/>
        <w:widowControl/>
        <w:tabs>
          <w:tab w:val="left" w:pos="2725"/>
        </w:tabs>
        <w:kinsoku w:val="0"/>
        <w:wordWrap/>
        <w:overflowPunct w:val="0"/>
        <w:topLinePunct w:val="0"/>
        <w:autoSpaceDE w:val="0"/>
        <w:autoSpaceDN w:val="0"/>
        <w:bidi w:val="0"/>
        <w:adjustRightInd w:val="0"/>
        <w:snapToGrid w:val="0"/>
        <w:spacing w:line="560" w:lineRule="exact"/>
        <w:ind w:left="0"/>
        <w:jc w:val="center"/>
        <w:textAlignment w:val="baseline"/>
        <w:rPr>
          <w:rFonts w:hint="eastAsia" w:ascii="仿宋" w:hAnsi="仿宋" w:eastAsia="仿宋" w:cs="仿宋"/>
          <w:snapToGrid w:val="0"/>
          <w:color w:val="000000"/>
          <w:spacing w:val="-7"/>
          <w:kern w:val="0"/>
          <w:sz w:val="32"/>
          <w:szCs w:val="32"/>
          <w:lang w:eastAsia="zh-CN"/>
        </w:rPr>
      </w:pPr>
      <w:r>
        <w:rPr>
          <w:rFonts w:hint="eastAsia" w:ascii="仿宋_GB2312" w:hAnsi="仿宋" w:eastAsia="仿宋_GB2312" w:cs="Mongolian Baiti"/>
          <w:kern w:val="1"/>
          <w:sz w:val="32"/>
          <w:szCs w:val="32"/>
          <w:u w:val="none"/>
          <w:lang w:val="en-US" w:eastAsia="zh-CN"/>
        </w:rPr>
        <w:t>乌市监处罚〔2024〕286号</w:t>
      </w:r>
    </w:p>
    <w:p>
      <w:pPr>
        <w:keepNext w:val="0"/>
        <w:keepLines w:val="0"/>
        <w:pageBreakBefore w:val="0"/>
        <w:widowControl/>
        <w:kinsoku w:val="0"/>
        <w:wordWrap/>
        <w:overflowPunct w:val="0"/>
        <w:topLinePunct w:val="0"/>
        <w:autoSpaceDE w:val="0"/>
        <w:autoSpaceDN w:val="0"/>
        <w:bidi w:val="0"/>
        <w:adjustRightInd w:val="0"/>
        <w:snapToGrid w:val="0"/>
        <w:spacing w:line="560" w:lineRule="exact"/>
        <w:ind w:left="0"/>
        <w:jc w:val="both"/>
        <w:textAlignment w:val="baseline"/>
        <w:rPr>
          <w:rFonts w:ascii="Microsoft JhengHei" w:hAnsi="Arial" w:eastAsia="Arial" w:cs="Arial"/>
          <w:snapToGrid w:val="0"/>
          <w:color w:val="000000"/>
          <w:kern w:val="0"/>
          <w:sz w:val="21"/>
          <w:szCs w:val="21"/>
        </w:rPr>
      </w:pPr>
    </w:p>
    <w:p>
      <w:pPr>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当事人：乌苏市中衡计量器具销售中心                                       </w:t>
      </w:r>
    </w:p>
    <w:p>
      <w:pPr>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主体资格证照名称：《营业执照》 </w:t>
      </w:r>
    </w:p>
    <w:p>
      <w:pPr>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统一社会信用代码（注册号）：92654202MA78L1MJXY</w:t>
      </w:r>
    </w:p>
    <w:p>
      <w:pPr>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Cs/>
          <w:sz w:val="32"/>
          <w:szCs w:val="32"/>
          <w:lang w:val="en-US" w:eastAsia="zh-CN"/>
        </w:rPr>
        <w:t>住所（住址）：新疆塔城地区乌苏市北京东路华运楼地下室</w:t>
      </w:r>
    </w:p>
    <w:p>
      <w:pPr>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经营者：李*</w:t>
      </w:r>
    </w:p>
    <w:p>
      <w:pPr>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身份证件号码：                   </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2024年11月4日，乌苏市市场监督管理局收到《塔城地区产品质量监督检查后处理工作转办单》（塔地市监质转〔2024〕20号）和新疆维吾尔自治区产品质量监督检验研究院出具的《检验报告》2份（N0:2024X-J-QG01086、N0:2024X-J-QG01087），内容为：在自治区市场监管局组织的2024年塑料袋产品质量监督抽查中，对乌苏市中衡计量器具销售中心销售的由桐城市汉正塑业有限公司生产的规格为：600mm×(400+50)mm×0.025mm的塑料袋，检验结论为：经抽样检验，宽度偏差项目不符合BB/T0039-2013标准，依据《2024年新疆维吾尔自治区塑料袋产品质量监督抽查实施细则》，判定为不合格。由桐城市欣欣塑业有限公司生产的规格为：380mm×(240+60)mm×0.025mm的塑料袋，检验结论为：经抽样检验，提吊试验项目不符合BB/T0039-2013标准，依据《2024年新疆维吾尔自治区塑料袋产品质量监督抽查实施细则》，判定为不合格。2024年11月4日，我局执法人员杨艳、刘燕来到位于新疆塔城地区乌苏市北京东路华运楼地下室的乌苏市中衡计量器具销售中心，向当事人出示执法证说明来意后，向当事人送达了新疆维吾尔自治区产品质量监督检验研究院出具的《检验报告》2份（N0:2024X-J-QG01086、N0:2024X-J-QG01087），当事人对该检验报告结论无异议，不申请复检。执法人员现场对当事人经营场所进行检查，发现上述2种规格的塑料袋已全部销售完毕。当事人的上述行为涉嫌违反了《中华人民共和国产品质量法》第三十九条的规定，经报局领导批准，于2024年11月4日立案，并指派杨艳、刘燕对此案进行调查了解</w:t>
      </w:r>
      <w:r>
        <w:rPr>
          <w:rFonts w:hint="eastAsia" w:ascii="仿宋_GB2312" w:hAnsi="仿宋_GB2312" w:eastAsia="仿宋_GB2312" w:cs="仿宋_GB2312"/>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经查，乌苏市中衡计量器具销售中心于2024年3月25日从乌鲁木齐市强存塑业商行以6.4元/包的价格购进由桐城市汉正塑业有限公司生产的，规格为：600mm×(400+50)mm×0.025mm的塑料袋50包（40个/包）；以3.5元/包的价格购进由桐城市欣欣塑业有限公司生产的，规格为：380mm×(240+60)mm×0.025mm的塑料袋50包（80个/包）在店内销售。2024年5月24日，新疆维吾尔自治区产品质量监督检验研究院对当事人店内正在销售的上述两个规格的塑料袋进行</w:t>
      </w:r>
      <w:bookmarkStart w:id="3" w:name="_GoBack"/>
      <w:bookmarkEnd w:id="3"/>
      <w:r>
        <w:rPr>
          <w:rFonts w:hint="eastAsia" w:ascii="仿宋_GB2312" w:hAnsi="仿宋_GB2312" w:eastAsia="仿宋_GB2312" w:cs="仿宋_GB2312"/>
          <w:bCs/>
          <w:sz w:val="32"/>
          <w:szCs w:val="32"/>
          <w:lang w:val="en-US" w:eastAsia="zh-CN"/>
        </w:rPr>
        <w:t>抽检。2024年11月4日，我局收到《塔城地区产品质量监督检查后处理工作转办单》（塔地市监质转〔2024〕20号）和新疆维吾尔自治区产品质量监督检验研究院出具的《检验报告》2份（N0:2024X-J-QG01086、N0:2024X-J-QG01087）内容为：在自治区市场监管局组织的2024年塑料袋产品质量监督抽查中，对乌苏市中衡计量器具销售中心销售的由桐城市汉正塑业有限公司生产的规格为：600mm×(400+50)mm×0.025mm的塑料袋，检验结论为：经抽样检验，宽度偏差项目不符合BB/T0039-2013标准，依据《2024年新疆维吾尔自治区塑料袋产品质量监督抽查实施细则》，判定为不合格。由桐城市欣欣塑业有限公司生产的规格为：380mm×(240+60)mm×0.025mm的塑料袋，检验结论为：经抽样检验，提吊试验项目不符合BB/T0039-2013标准，依据《2024年新疆维吾尔自治区塑料袋产品质量监督抽查实施细则》，判定为不合格。</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截至2024年11月4日我局执法人员现场检查时，当事人以7元/包的价格销售规格为：600mm×(400+50)mm×0.025mm的塑料袋50包，以4元/包的价格销售规格为：380mm×(240+60)mm×0.025mm的塑料袋50包。上述2种不合格塑料袋产品货值金额为550元（50包</w:t>
      </w:r>
      <w:r>
        <w:rPr>
          <w:rFonts w:hint="default"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lang w:val="en-US" w:eastAsia="zh-CN"/>
        </w:rPr>
        <w:t>7元/包＋50包</w:t>
      </w:r>
      <w:r>
        <w:rPr>
          <w:rFonts w:hint="default"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lang w:val="en-US" w:eastAsia="zh-CN"/>
        </w:rPr>
        <w:t>4元/包=550元），违法所得为55元〔（7元-6.4元）</w:t>
      </w:r>
      <w:r>
        <w:rPr>
          <w:rFonts w:hint="default"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lang w:val="en-US" w:eastAsia="zh-CN"/>
        </w:rPr>
        <w:t>50包+（4元-3.5元）</w:t>
      </w:r>
      <w:r>
        <w:rPr>
          <w:rFonts w:hint="default"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lang w:val="en-US" w:eastAsia="zh-CN"/>
        </w:rPr>
        <w:t xml:space="preserve">50包=55元〕。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1、《营业执照》复印件1份，由当事人提供，证明当事人经营主体资格及经营范围；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2、身份证复印件1份，由当事人提供，证明当事人身份信息与《营业执照》登记信息相符；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3、现场笔录1份，证明执法人员向当事人送达新疆维吾尔自治区产品质量监督检验研究院出具的《检验报告》2份（N0:2024X-J-QG01086、N0:2024X-J-QG01087）的事实，及现场检查发现当事人购进的经检验不合格的两种塑料袋已全部销售完的事实；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4、询问笔录1份，证明当事人销售不合格塑料袋的违法事实，以及进货数量、价格、销售数量及销售价格；</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5、现场拍摄照片2张，视频资料1份，证明执法人员对当事人销售的塑料袋进行现场检查的事实；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6、《塔城地区产品质量监督检查后处理工作转办单》（塔地市监质转〔2024〕20号）1份、产品质量监督抽查抽样单2份（编号：2306861、2306862）、新疆维吾尔自治区产品质量监督检验研究院出具的检验报告2份（N0:2024X-J-QG01086、N0:2024X-J-QG01087）、产品质量监督抽查结果通知书2份（编号：2024X-J-QG01086、2024X-J-QG01087），证明当事人销售的两种塑料袋经检验为不合格产品的事实；</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7、当事人提供的进货票据1张，证明当事人购进的两种不合格塑料袋的时间、地点、数量、价格等信息。</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我局于2024年12月23日依法向当事人送达了《行政处罚告知书》（乌市监罚告〔2024〕286号），告知了当事人依法享有陈述、申辩的权利，当事人在法定期限内未提出陈述、申辩，视为放弃此权利。                                         </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当事人的上述行为违反了《中华人民共和国产品质量法》第三十九条：“销售者销售产品，不得掺杂、掺假，不得以假充真，以次充好，不得以不合格产品冒充合格产品。”的规定，属违法经营行为。</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鉴于当事人系初次违法，在案件的办理过程中态度端正，能够积极配合办案人员调查，如实陈述违法事实，但当事人已售出的不合格塑料袋未能追回。参照《新疆维吾尔自治区 新疆生产建设兵团市场监督 管理行政处罚裁量基准（</w:t>
      </w:r>
      <w:r>
        <w:rPr>
          <w:rFonts w:hint="default" w:ascii="仿宋_GB2312" w:hAnsi="仿宋_GB2312" w:eastAsia="仿宋_GB2312" w:cs="仿宋_GB2312"/>
          <w:bCs/>
          <w:sz w:val="32"/>
          <w:szCs w:val="32"/>
          <w:lang w:val="en-US" w:eastAsia="zh-CN"/>
        </w:rPr>
        <w:t>2024</w:t>
      </w:r>
      <w:r>
        <w:rPr>
          <w:rFonts w:hint="eastAsia" w:ascii="仿宋_GB2312" w:hAnsi="仿宋_GB2312" w:eastAsia="仿宋_GB2312" w:cs="仿宋_GB2312"/>
          <w:bCs/>
          <w:sz w:val="32"/>
          <w:szCs w:val="32"/>
          <w:lang w:val="en-US" w:eastAsia="zh-CN"/>
        </w:rPr>
        <w:t>年版）》第五章产品质量、生产许可证监督管理，第一节《中华人民共和国产品质量法》“序号（2），违法行为：在生产销售的产品中掺杂、掺假，以假充真，以次充好，或者以不合格产品冒充合格产品的行为。法律依据：《中华人民共和国产品质量法》第五十条：在产品中掺杂、掺假 ，以假充真，以次充好，或者以不合格产品冒充合格产品的，责令停止生产、销售，没收违法生产、销售的产品，并处违法生产、销售产品货值金额50%以上三倍以下的罚款；有违法所得的，并处没收违法所得；情节严重的，吊销营业执照；构成犯罪的，依法追究刑事责任。违法情节：有下列情形之一的：（1）不符合注明采用的产品标准或明示质量要求，产品已售出且未能全部追回的；（</w:t>
      </w:r>
      <w:r>
        <w:rPr>
          <w:rFonts w:hint="default"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lang w:val="en-US" w:eastAsia="zh-CN"/>
        </w:rPr>
        <w:t xml:space="preserve">）没有其他从轻、从重情形的。裁量基准：（1）责令停止生产、销售；（2）没收违法生产、销售的产品；（3）并处违法生产、销售产品货值金额1.25倍以上2.25倍以下罚款；（4）有违法所得的，并处没收违法所得。”的规定，综合考虑个案情况 、当事人主客观情况等相关因素，决定给予当事人一般行政处罚。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依据《中华人民共和国产品质量法》第五十条：“ 在产品中掺杂、掺假、以假充真，以次充好，或者以不合格产品冒充合格产品的，责令停止生产、销售，没收违法生产、销售的产品，并处违法生产、销售产品货值金额50%以上三倍以下的罚款；有违法所得的，并处没收违法所得；情节严重的，吊销营业执照；构成犯罪的，依法追究刑事责任。”的规定，责令当事人改正违法经营行为，决定对当事人处罚如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一、责令停止销售不合格塑料袋；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二、没收违法所得55元；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三、处不合格塑料袋货值金额550元的1.5倍的罚款825元。</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罚没款共计：880元。 </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当事人应当自收到本处罚决定书之日起</w:t>
      </w:r>
      <w:bookmarkStart w:id="0" w:name="jnfkqx"/>
      <w:r>
        <w:rPr>
          <w:rFonts w:hint="eastAsia" w:ascii="仿宋_GB2312" w:hAnsi="仿宋_GB2312" w:eastAsia="仿宋_GB2312" w:cs="仿宋_GB2312"/>
          <w:bCs/>
          <w:sz w:val="32"/>
          <w:szCs w:val="32"/>
          <w:lang w:val="en-US" w:eastAsia="zh-CN"/>
        </w:rPr>
        <w:t>十五日</w:t>
      </w:r>
      <w:bookmarkEnd w:id="0"/>
      <w:r>
        <w:rPr>
          <w:rFonts w:hint="eastAsia" w:ascii="仿宋_GB2312" w:hAnsi="仿宋_GB2312" w:eastAsia="仿宋_GB2312" w:cs="仿宋_GB2312"/>
          <w:bCs/>
          <w:sz w:val="32"/>
          <w:szCs w:val="32"/>
          <w:lang w:val="en-US" w:eastAsia="zh-CN"/>
        </w:rPr>
        <w:t>内，将罚没款缴至</w:t>
      </w:r>
      <w:bookmarkStart w:id="1" w:name="yhxx"/>
      <w:r>
        <w:rPr>
          <w:rFonts w:hint="eastAsia" w:ascii="仿宋_GB2312" w:hAnsi="仿宋_GB2312" w:eastAsia="仿宋_GB2312" w:cs="仿宋_GB2312"/>
          <w:bCs/>
          <w:sz w:val="32"/>
          <w:szCs w:val="32"/>
          <w:lang w:val="en-US" w:eastAsia="zh-CN"/>
        </w:rPr>
        <w:t>中国建设银行塔城地区分行乌苏新区支行（银行地址：乌苏市长江路141号，用户名：乌苏市财政局，账号：65001642200052500066）</w:t>
      </w:r>
      <w:bookmarkEnd w:id="1"/>
      <w:r>
        <w:rPr>
          <w:rFonts w:hint="eastAsia" w:ascii="仿宋_GB2312" w:hAnsi="仿宋_GB2312" w:eastAsia="仿宋_GB2312" w:cs="仿宋_GB2312"/>
          <w:bCs/>
          <w:sz w:val="32"/>
          <w:szCs w:val="32"/>
          <w:lang w:val="en-US" w:eastAsia="zh-CN"/>
        </w:rPr>
        <w:t>。</w:t>
      </w:r>
      <w:bookmarkStart w:id="2" w:name="yqfkgd"/>
      <w:r>
        <w:rPr>
          <w:rFonts w:hint="eastAsia" w:ascii="仿宋_GB2312" w:hAnsi="仿宋_GB2312" w:eastAsia="仿宋_GB2312" w:cs="仿宋_GB2312"/>
          <w:bCs/>
          <w:sz w:val="32"/>
          <w:szCs w:val="32"/>
          <w:lang w:val="en-US" w:eastAsia="zh-CN"/>
        </w:rPr>
        <w:t>到期不缴纳罚款的，依据《中华人民共和国行政处罚法》第七十二条的规定，本局将每日按罚款数额的3%加处罚款，并依法申请人民法院强制执行</w:t>
      </w:r>
      <w:bookmarkEnd w:id="2"/>
      <w:r>
        <w:rPr>
          <w:rFonts w:hint="eastAsia" w:ascii="仿宋_GB2312" w:hAnsi="仿宋_GB2312" w:eastAsia="仿宋_GB2312" w:cs="仿宋_GB2312"/>
          <w:bCs/>
          <w:sz w:val="32"/>
          <w:szCs w:val="32"/>
          <w:lang w:val="en-US" w:eastAsia="zh-CN"/>
        </w:rPr>
        <w:t xml:space="preserve">。                      </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如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  </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bCs/>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                         </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3840" w:firstLineChars="1200"/>
        <w:jc w:val="both"/>
        <w:textAlignment w:val="baseline"/>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乌苏市市场监督管理局 </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                             2025年1月3日 </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60" w:lineRule="exact"/>
        <w:ind w:left="1280" w:leftChars="0" w:right="0" w:hanging="1280" w:hangingChars="400"/>
        <w:jc w:val="both"/>
        <w:textAlignment w:val="baseline"/>
        <w:outlineLvl w:val="9"/>
        <w:rPr>
          <w:rFonts w:hint="eastAsia" w:ascii="仿宋_GB2312" w:hAnsi="仿宋" w:eastAsia="仿宋_GB2312" w:cs="Mongolian Baiti"/>
          <w:kern w:val="1"/>
          <w:sz w:val="32"/>
          <w:szCs w:val="32"/>
          <w:u w:val="thick" w:color="auto"/>
          <w:lang w:val="en-US" w:eastAsia="zh-CN"/>
        </w:rPr>
      </w:pPr>
      <w:r>
        <w:rPr>
          <w:rFonts w:hint="eastAsia" w:ascii="仿宋_GB2312" w:hAnsi="仿宋" w:eastAsia="仿宋_GB2312" w:cs="Mongolian Baiti"/>
          <w:kern w:val="1"/>
          <w:sz w:val="32"/>
          <w:szCs w:val="32"/>
          <w:u w:val="thick" w:color="auto"/>
          <w:lang w:val="en-US" w:eastAsia="zh-CN"/>
        </w:rPr>
        <w:t>（市场监督管理部门将依法向社会公开行政处罚决定信息）</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1280" w:leftChars="0" w:right="0" w:hanging="1280" w:hangingChars="400"/>
        <w:jc w:val="both"/>
        <w:textAlignment w:val="baseline"/>
        <w:outlineLvl w:val="9"/>
        <w:rPr>
          <w:rFonts w:hint="eastAsia" w:eastAsia="宋体"/>
          <w:lang w:eastAsia="zh-CN"/>
        </w:rPr>
      </w:pPr>
      <w:r>
        <w:rPr>
          <w:rFonts w:hint="eastAsia" w:ascii="仿宋_GB2312" w:hAnsi="仿宋" w:eastAsia="仿宋_GB2312" w:cs="Mongolian Baiti"/>
          <w:kern w:val="1"/>
          <w:sz w:val="32"/>
          <w:szCs w:val="32"/>
          <w:u w:val="none" w:color="auto"/>
          <w:lang w:val="en-US" w:eastAsia="zh-CN"/>
        </w:rPr>
        <w:t>本文书一式四份，一份送达，三份归档。</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96" w:lineRule="exact"/>
      <w:ind w:firstLine="7400"/>
      <w:jc w:val="left"/>
      <w:textAlignment w:val="baseline"/>
      <w:rPr>
        <w:rFonts w:hint="eastAsia" w:ascii="宋体" w:hAnsi="宋体" w:eastAsia="宋体" w:cs="宋体"/>
        <w:snapToGrid w:val="0"/>
        <w:color w:val="000000"/>
        <w:kern w:val="0"/>
        <w:sz w:val="28"/>
        <w:szCs w:val="28"/>
        <w:lang w:val="en-US" w:eastAsia="zh-CN"/>
      </w:rPr>
    </w:pPr>
    <w:r>
      <w:rPr>
        <w:rFonts w:hint="eastAsia" w:ascii="宋体" w:hAnsi="宋体" w:eastAsia="宋体" w:cs="宋体"/>
        <w:snapToGrid w:val="0"/>
        <w:color w:val="000000"/>
        <w:spacing w:val="-3"/>
        <w:kern w:val="0"/>
        <w:position w:val="-4"/>
        <w:sz w:val="28"/>
        <w:szCs w:val="28"/>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Microsoft JhengHei" w:hAnsi="Arial" w:eastAsia="Arial" w:cs="Arial"/>
        <w:snapToGrid w:val="0"/>
        <w:color w:val="000000"/>
        <w:kern w:val="0"/>
        <w:sz w:val="2"/>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035439F0"/>
    <w:rsid w:val="006224BF"/>
    <w:rsid w:val="00A044CE"/>
    <w:rsid w:val="00CE6CC8"/>
    <w:rsid w:val="013965EA"/>
    <w:rsid w:val="016337D5"/>
    <w:rsid w:val="01FD58CF"/>
    <w:rsid w:val="03231B95"/>
    <w:rsid w:val="035439F0"/>
    <w:rsid w:val="038F5AEF"/>
    <w:rsid w:val="03941CA4"/>
    <w:rsid w:val="03C377B9"/>
    <w:rsid w:val="0477181C"/>
    <w:rsid w:val="054E6B77"/>
    <w:rsid w:val="05734F81"/>
    <w:rsid w:val="05EB5EC4"/>
    <w:rsid w:val="06EE5115"/>
    <w:rsid w:val="074E4914"/>
    <w:rsid w:val="07513832"/>
    <w:rsid w:val="07581CB4"/>
    <w:rsid w:val="07AD49B2"/>
    <w:rsid w:val="07CE18DD"/>
    <w:rsid w:val="07EC3C3B"/>
    <w:rsid w:val="07ED4390"/>
    <w:rsid w:val="07FA42D3"/>
    <w:rsid w:val="08651FEE"/>
    <w:rsid w:val="089E6E27"/>
    <w:rsid w:val="0954342B"/>
    <w:rsid w:val="09BE460B"/>
    <w:rsid w:val="0A2A60EF"/>
    <w:rsid w:val="0AFD1D0E"/>
    <w:rsid w:val="0B5D65AC"/>
    <w:rsid w:val="0B7948E1"/>
    <w:rsid w:val="0C070EE4"/>
    <w:rsid w:val="0C227243"/>
    <w:rsid w:val="0C2B2187"/>
    <w:rsid w:val="0C3710F2"/>
    <w:rsid w:val="0C6B2F6B"/>
    <w:rsid w:val="0CE52087"/>
    <w:rsid w:val="0D0424D9"/>
    <w:rsid w:val="0D1D7AF6"/>
    <w:rsid w:val="0DB63E8C"/>
    <w:rsid w:val="0E0E3912"/>
    <w:rsid w:val="0EB20EC8"/>
    <w:rsid w:val="0FDF4796"/>
    <w:rsid w:val="1008458B"/>
    <w:rsid w:val="10991003"/>
    <w:rsid w:val="111A62DF"/>
    <w:rsid w:val="1177597C"/>
    <w:rsid w:val="1254781D"/>
    <w:rsid w:val="13247DF6"/>
    <w:rsid w:val="136D14EF"/>
    <w:rsid w:val="145B0B3E"/>
    <w:rsid w:val="155E4089"/>
    <w:rsid w:val="15901B56"/>
    <w:rsid w:val="1592386B"/>
    <w:rsid w:val="16AE28C5"/>
    <w:rsid w:val="16BD74BD"/>
    <w:rsid w:val="16DD4BED"/>
    <w:rsid w:val="17C51BC0"/>
    <w:rsid w:val="188A30D0"/>
    <w:rsid w:val="19510600"/>
    <w:rsid w:val="19564D66"/>
    <w:rsid w:val="199A4F6A"/>
    <w:rsid w:val="1A597EA4"/>
    <w:rsid w:val="1ABC61D2"/>
    <w:rsid w:val="1B502701"/>
    <w:rsid w:val="1B82026B"/>
    <w:rsid w:val="1C08210D"/>
    <w:rsid w:val="1C0F0A4F"/>
    <w:rsid w:val="1C100111"/>
    <w:rsid w:val="1C322440"/>
    <w:rsid w:val="1D053585"/>
    <w:rsid w:val="1D895E69"/>
    <w:rsid w:val="1D8F6C42"/>
    <w:rsid w:val="1DB95B97"/>
    <w:rsid w:val="1DBE4FED"/>
    <w:rsid w:val="1DDA4C23"/>
    <w:rsid w:val="1E4F5404"/>
    <w:rsid w:val="1F7F2353"/>
    <w:rsid w:val="20990887"/>
    <w:rsid w:val="211D3C0E"/>
    <w:rsid w:val="212F6343"/>
    <w:rsid w:val="22226D85"/>
    <w:rsid w:val="236B7BA3"/>
    <w:rsid w:val="23981DC3"/>
    <w:rsid w:val="23E9016D"/>
    <w:rsid w:val="241E0A9C"/>
    <w:rsid w:val="24CE7C18"/>
    <w:rsid w:val="25627F75"/>
    <w:rsid w:val="25965EFB"/>
    <w:rsid w:val="260675C5"/>
    <w:rsid w:val="2632480F"/>
    <w:rsid w:val="26B37002"/>
    <w:rsid w:val="26EC5BE8"/>
    <w:rsid w:val="27547D16"/>
    <w:rsid w:val="276C05B0"/>
    <w:rsid w:val="277965B6"/>
    <w:rsid w:val="27CA2AFF"/>
    <w:rsid w:val="27DE1E79"/>
    <w:rsid w:val="287A400E"/>
    <w:rsid w:val="297B7724"/>
    <w:rsid w:val="2A3A09D3"/>
    <w:rsid w:val="2A43673C"/>
    <w:rsid w:val="2AAC548F"/>
    <w:rsid w:val="2AD0129F"/>
    <w:rsid w:val="2B066702"/>
    <w:rsid w:val="2B94578C"/>
    <w:rsid w:val="2C063894"/>
    <w:rsid w:val="2C6C134C"/>
    <w:rsid w:val="2C863F51"/>
    <w:rsid w:val="2CE84DB9"/>
    <w:rsid w:val="2D175A90"/>
    <w:rsid w:val="2D79212A"/>
    <w:rsid w:val="2E7504ED"/>
    <w:rsid w:val="2F3D0B11"/>
    <w:rsid w:val="2FBB13DF"/>
    <w:rsid w:val="30055354"/>
    <w:rsid w:val="3022307C"/>
    <w:rsid w:val="306C025B"/>
    <w:rsid w:val="30ED1751"/>
    <w:rsid w:val="30ED7B79"/>
    <w:rsid w:val="3109327F"/>
    <w:rsid w:val="319044C5"/>
    <w:rsid w:val="322650A8"/>
    <w:rsid w:val="328F2182"/>
    <w:rsid w:val="32CD2FB6"/>
    <w:rsid w:val="32E35CEB"/>
    <w:rsid w:val="33110668"/>
    <w:rsid w:val="3449111C"/>
    <w:rsid w:val="34AE6FA5"/>
    <w:rsid w:val="352A5349"/>
    <w:rsid w:val="3533084D"/>
    <w:rsid w:val="35337105"/>
    <w:rsid w:val="356C6410"/>
    <w:rsid w:val="3574768C"/>
    <w:rsid w:val="357E6FD1"/>
    <w:rsid w:val="35A838E5"/>
    <w:rsid w:val="35AF55A2"/>
    <w:rsid w:val="35C979B0"/>
    <w:rsid w:val="35D905E4"/>
    <w:rsid w:val="36C418A2"/>
    <w:rsid w:val="37226161"/>
    <w:rsid w:val="37C6490D"/>
    <w:rsid w:val="37FE1CCE"/>
    <w:rsid w:val="380E0D36"/>
    <w:rsid w:val="38AA7BF5"/>
    <w:rsid w:val="38FB3BB8"/>
    <w:rsid w:val="3A5E1DCC"/>
    <w:rsid w:val="3A743010"/>
    <w:rsid w:val="3BA7366E"/>
    <w:rsid w:val="3C321026"/>
    <w:rsid w:val="3C6330EA"/>
    <w:rsid w:val="3C970EF2"/>
    <w:rsid w:val="3D6A1B31"/>
    <w:rsid w:val="3DEA3809"/>
    <w:rsid w:val="3EB3456B"/>
    <w:rsid w:val="3F2029A0"/>
    <w:rsid w:val="3FF7137F"/>
    <w:rsid w:val="400E187E"/>
    <w:rsid w:val="401B6382"/>
    <w:rsid w:val="403B67D8"/>
    <w:rsid w:val="406C5F4F"/>
    <w:rsid w:val="40727580"/>
    <w:rsid w:val="40DD428B"/>
    <w:rsid w:val="41064655"/>
    <w:rsid w:val="41764B03"/>
    <w:rsid w:val="42735B73"/>
    <w:rsid w:val="428C6DBA"/>
    <w:rsid w:val="42D92078"/>
    <w:rsid w:val="42F52467"/>
    <w:rsid w:val="432D4FCC"/>
    <w:rsid w:val="43E3039B"/>
    <w:rsid w:val="44650CDF"/>
    <w:rsid w:val="44A134B8"/>
    <w:rsid w:val="44A83C31"/>
    <w:rsid w:val="44DC2E06"/>
    <w:rsid w:val="44E72F59"/>
    <w:rsid w:val="44F141D8"/>
    <w:rsid w:val="44FC76DC"/>
    <w:rsid w:val="4528655A"/>
    <w:rsid w:val="454E19B3"/>
    <w:rsid w:val="464B2AD7"/>
    <w:rsid w:val="47153080"/>
    <w:rsid w:val="472D26D6"/>
    <w:rsid w:val="47FF5DC0"/>
    <w:rsid w:val="48072039"/>
    <w:rsid w:val="487B7DFA"/>
    <w:rsid w:val="49657D10"/>
    <w:rsid w:val="49E35393"/>
    <w:rsid w:val="4A8A42D6"/>
    <w:rsid w:val="4B427308"/>
    <w:rsid w:val="4B501BDE"/>
    <w:rsid w:val="4B621DBB"/>
    <w:rsid w:val="4C824F64"/>
    <w:rsid w:val="4CDE20FB"/>
    <w:rsid w:val="4CE03BE0"/>
    <w:rsid w:val="4D3272A3"/>
    <w:rsid w:val="4D901B2A"/>
    <w:rsid w:val="4DCB0F30"/>
    <w:rsid w:val="4DD92AEB"/>
    <w:rsid w:val="4E2D0406"/>
    <w:rsid w:val="4E835391"/>
    <w:rsid w:val="4EB4037B"/>
    <w:rsid w:val="4EB5692F"/>
    <w:rsid w:val="4F18416E"/>
    <w:rsid w:val="4F2833EB"/>
    <w:rsid w:val="4F3D42AF"/>
    <w:rsid w:val="506E5C81"/>
    <w:rsid w:val="5080141E"/>
    <w:rsid w:val="50BA02FE"/>
    <w:rsid w:val="511C4B20"/>
    <w:rsid w:val="51544F75"/>
    <w:rsid w:val="51AB4C71"/>
    <w:rsid w:val="51DD1340"/>
    <w:rsid w:val="52277986"/>
    <w:rsid w:val="523A5451"/>
    <w:rsid w:val="52534961"/>
    <w:rsid w:val="525D2F2D"/>
    <w:rsid w:val="52B93647"/>
    <w:rsid w:val="52CF57EB"/>
    <w:rsid w:val="531F7AF6"/>
    <w:rsid w:val="5330458B"/>
    <w:rsid w:val="536E65EE"/>
    <w:rsid w:val="53795B09"/>
    <w:rsid w:val="53CB5A7A"/>
    <w:rsid w:val="545C75CD"/>
    <w:rsid w:val="546E39D5"/>
    <w:rsid w:val="557D0B9C"/>
    <w:rsid w:val="55B21A11"/>
    <w:rsid w:val="55B55F10"/>
    <w:rsid w:val="56405192"/>
    <w:rsid w:val="565C59BC"/>
    <w:rsid w:val="56E5461B"/>
    <w:rsid w:val="57383810"/>
    <w:rsid w:val="579831C5"/>
    <w:rsid w:val="57A17C05"/>
    <w:rsid w:val="57BB6BFD"/>
    <w:rsid w:val="57C00B06"/>
    <w:rsid w:val="58354301"/>
    <w:rsid w:val="5886336C"/>
    <w:rsid w:val="591015E1"/>
    <w:rsid w:val="591E124D"/>
    <w:rsid w:val="594A4D8A"/>
    <w:rsid w:val="59C537F1"/>
    <w:rsid w:val="59D75EB3"/>
    <w:rsid w:val="59FC1E65"/>
    <w:rsid w:val="5A1F2A71"/>
    <w:rsid w:val="5AE11639"/>
    <w:rsid w:val="5B1706EB"/>
    <w:rsid w:val="5B173F31"/>
    <w:rsid w:val="5B473AE5"/>
    <w:rsid w:val="5B4866CE"/>
    <w:rsid w:val="5B6E64E8"/>
    <w:rsid w:val="5BB0558F"/>
    <w:rsid w:val="5CC91849"/>
    <w:rsid w:val="5CF754D8"/>
    <w:rsid w:val="5D051BD0"/>
    <w:rsid w:val="5D2E11ED"/>
    <w:rsid w:val="5D367054"/>
    <w:rsid w:val="5D686529"/>
    <w:rsid w:val="5D881C4B"/>
    <w:rsid w:val="5FA96221"/>
    <w:rsid w:val="6039074D"/>
    <w:rsid w:val="609A2DE3"/>
    <w:rsid w:val="60CB2EBA"/>
    <w:rsid w:val="60DE7734"/>
    <w:rsid w:val="614D672E"/>
    <w:rsid w:val="619E7E40"/>
    <w:rsid w:val="61A1718E"/>
    <w:rsid w:val="61BA59D9"/>
    <w:rsid w:val="61EC77C1"/>
    <w:rsid w:val="621269CD"/>
    <w:rsid w:val="624B4453"/>
    <w:rsid w:val="625F2043"/>
    <w:rsid w:val="62DB2CB2"/>
    <w:rsid w:val="63306A28"/>
    <w:rsid w:val="63664B5C"/>
    <w:rsid w:val="63A65609"/>
    <w:rsid w:val="63D972E3"/>
    <w:rsid w:val="644B1630"/>
    <w:rsid w:val="648D42DE"/>
    <w:rsid w:val="64A16B26"/>
    <w:rsid w:val="64C061E0"/>
    <w:rsid w:val="64D12312"/>
    <w:rsid w:val="65674D3C"/>
    <w:rsid w:val="65E36238"/>
    <w:rsid w:val="65E95FF2"/>
    <w:rsid w:val="66100001"/>
    <w:rsid w:val="664839DE"/>
    <w:rsid w:val="665916FA"/>
    <w:rsid w:val="66822AB6"/>
    <w:rsid w:val="66DC1379"/>
    <w:rsid w:val="66E40B49"/>
    <w:rsid w:val="672D417F"/>
    <w:rsid w:val="67F77B77"/>
    <w:rsid w:val="680D4F80"/>
    <w:rsid w:val="68344483"/>
    <w:rsid w:val="69CF7AA8"/>
    <w:rsid w:val="6A22047B"/>
    <w:rsid w:val="6CB90208"/>
    <w:rsid w:val="6DE92D60"/>
    <w:rsid w:val="6E4910E0"/>
    <w:rsid w:val="6EA37F65"/>
    <w:rsid w:val="6EB50F15"/>
    <w:rsid w:val="6F4F4560"/>
    <w:rsid w:val="6FCB457A"/>
    <w:rsid w:val="6FDC365A"/>
    <w:rsid w:val="70626F8E"/>
    <w:rsid w:val="709E387E"/>
    <w:rsid w:val="70AE510C"/>
    <w:rsid w:val="71762034"/>
    <w:rsid w:val="721869BB"/>
    <w:rsid w:val="727C1FD2"/>
    <w:rsid w:val="73CC7691"/>
    <w:rsid w:val="73D47E32"/>
    <w:rsid w:val="73F15794"/>
    <w:rsid w:val="740003DC"/>
    <w:rsid w:val="74C64922"/>
    <w:rsid w:val="75AF4E26"/>
    <w:rsid w:val="767C1F50"/>
    <w:rsid w:val="78B54F18"/>
    <w:rsid w:val="79F1491F"/>
    <w:rsid w:val="7A140357"/>
    <w:rsid w:val="7AB72782"/>
    <w:rsid w:val="7ABC3734"/>
    <w:rsid w:val="7B0B1C74"/>
    <w:rsid w:val="7BA26864"/>
    <w:rsid w:val="7DDB79EF"/>
    <w:rsid w:val="7E255A90"/>
    <w:rsid w:val="7E5A4F97"/>
    <w:rsid w:val="7EB56D03"/>
    <w:rsid w:val="7EED0B55"/>
    <w:rsid w:val="7EF05E25"/>
    <w:rsid w:val="7F3C10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autoRedefine/>
    <w:qFormat/>
    <w:uiPriority w:val="0"/>
    <w:pPr>
      <w:widowControl/>
      <w:spacing w:before="100" w:beforeAutospacing="1" w:after="100" w:afterAutospacing="1"/>
      <w:jc w:val="left"/>
    </w:pPr>
    <w:rPr>
      <w:rFonts w:ascii="宋体" w:hAnsi="宋体" w:eastAsia="宋体" w:cs="宋体"/>
      <w:kern w:val="0"/>
      <w:sz w:val="24"/>
      <w:lang w:val="en-US" w:eastAsia="zh-CN" w:bidi="ar-SA"/>
    </w:rPr>
  </w:style>
  <w:style w:type="table" w:customStyle="1" w:styleId="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3112</Words>
  <Characters>3707</Characters>
  <Lines>0</Lines>
  <Paragraphs>0</Paragraphs>
  <TotalTime>7</TotalTime>
  <ScaleCrop>false</ScaleCrop>
  <LinksUpToDate>false</LinksUpToDate>
  <CharactersWithSpaces>4113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2021-07-23T04:49:00Z</dcterms:created>
  <dc:creator>刘涛</dc:creator>
  <cp:lastModifiedBy>喜文</cp:lastModifiedBy>
  <cp:lastPrinted>2025-01-06T09:38:00Z</cp:lastPrinted>
  <dcterms:modified xsi:type="dcterms:W3CDTF">2025-01-22T10:46:31Z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6DA297A2AB5E41A981748FF49BE43782</vt:lpwstr>
  </property>
  <property fmtid="{D5CDD505-2E9C-101B-9397-08002B2CF9AE}" pid="4" name="KSOTemplateDocerSaveRecord">
    <vt:lpwstr>eyJoZGlkIjoiMjhjYjA5MTE5ZDA4NTVkMjc4ZGUyZjQzZWU4NWQ2Y2YiLCJ1c2VySWQiOiI5NTE2MTA2NTAifQ==</vt:lpwstr>
  </property>
</Properties>
</file>