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乌苏市市场监督管理局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/>
        <w:jc w:val="center"/>
        <w:rPr>
          <w:rFonts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right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pict>
          <v:shape id="Straight Connector 2" o:spid="_x0000_s1027" o:spt="32" type="#_x0000_t32" style="position:absolute;left:0pt;margin-left:2pt;margin-top:1638pt;height:0.1pt;width:453.7pt;z-index:251659264;mso-width-relative:page;mso-height-relative:page;" fillcolor="#FFFFFF" filled="t" o:preferrelative="t" stroked="t" coordsize="21600,21600">
            <v:path arrowok="t"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乌市监处罚〔202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/>
        <w:jc w:val="both"/>
        <w:rPr>
          <w:rFonts w:hint="eastAsia" w:ascii="仿宋" w:hAnsi="仿宋" w:eastAsia="仿宋" w:cs="仿宋"/>
          <w:kern w:val="1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/>
        <w:jc w:val="both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u w:val="none" w:color="auto"/>
          <w:lang w:val="en-US" w:eastAsia="zh-CN"/>
        </w:rPr>
        <w:t>乌苏市石桥银翔棉业有限责任公司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/>
        <w:jc w:val="both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 xml:space="preserve">主体资格证照名称：《营业执照》                          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/>
        <w:jc w:val="both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 w:color="auto"/>
          <w:lang w:val="en-US" w:eastAsia="zh-CN"/>
        </w:rPr>
        <w:t>916542026636496011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/>
        <w:jc w:val="both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经营场所：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 w:color="auto"/>
          <w:lang w:val="en-US" w:eastAsia="zh-CN"/>
        </w:rPr>
        <w:t>乌苏市石桥乡光明路007号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/>
        <w:jc w:val="both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 w:color="auto"/>
          <w:lang w:val="en-US" w:eastAsia="zh-CN"/>
        </w:rPr>
        <w:t>陈**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2024年10月29日，我局执法人员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eastAsia="zh-CN"/>
        </w:rPr>
        <w:t>阿布烈提、王林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来到位于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u w:val="none" w:color="auto"/>
          <w:lang w:eastAsia="zh-CN"/>
        </w:rPr>
        <w:t>乌苏市石桥乡光明路007号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u w:val="none" w:color="auto"/>
          <w:lang w:val="en-US" w:eastAsia="zh-CN"/>
        </w:rPr>
        <w:t>乌苏市石桥银翔棉业有限责任公司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进行检查，该公司正常营业，公司经营场所面积45000平方米，有生产车间2间，锅炉房1间内有一台有机热载体锅炉属于特种设备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。执法人员查看该公司特种设备档案，该公司出示了2021年办理的《特种设备使用登记证》以及两名司炉工的《锅炉工》证，执法人员通过查询未查询到该公司司炉工人员信息，执法人员要求该公司出示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《特种设备作业人员证》，该公司现场不能提供，称未办理《特种设备作业人员证》，执法人员现场下达了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《特种设备安全监察指令书》，责令该公司限期办理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《特种设备作业人员证》。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2024年11月19日，执法人员再次来到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u w:val="none" w:color="auto"/>
          <w:lang w:val="en-US" w:eastAsia="zh-CN"/>
        </w:rPr>
        <w:t>乌苏市石桥银翔棉业有限责任公司检查，发现该公司仍未办理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《特种设备作业人员证》，在规定的整改期限内未改正违法行为。该公司的行为涉嫌违反了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《中华人民共和国特种设备安全法》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第十四条的规定，为进一步了解情况，经报局领导批准，于2024年11月25日立案，并指派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eastAsia="zh-CN"/>
        </w:rPr>
        <w:t>阿布烈提、王林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对此案进行调查了解。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FF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2024年10月29日我局执法人员在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u w:val="none" w:color="auto"/>
          <w:lang w:val="en-US" w:eastAsia="zh-CN"/>
        </w:rPr>
        <w:t>乌苏市石桥银翔棉业有限责任公司检查时，该公司正在从事籽棉收购和加工经营活动，该公司使用一台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有机热载体锅炉烘干设备对籽棉进行烘干，在检查时该设备正常运行，执法人员现场查看作业人员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《特种设备作业人员证》时，发现该公司从事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有机热载体锅炉的作业人员出示的是《锅炉工》证，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u w:val="none" w:color="auto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《特种设备作业人员证》。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执法人员在现场向该公司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下达了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《特种设备安全监察指令书》，现场责令该公司限期办理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《特种设备作业人员证》。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2024年11月19日，执法人员再次来到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u w:val="none" w:color="auto"/>
          <w:lang w:val="en-US" w:eastAsia="zh-CN"/>
        </w:rPr>
        <w:t>乌苏市石桥银翔棉业有限责任公司检查，发现该公司仍未办理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《特种设备作业人员证》，当事人在规定的整改期限内未改正违法行为。当事人已构成使用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eastAsia="zh-CN"/>
        </w:rPr>
        <w:t>未取得相应资格的人员从事特种设备作业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的违法行为。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当事人在现场笔录和询问笔录上签字确认，未提出异议。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 xml:space="preserve">上述事实，主要有以下证据证明：                            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1.《营业执照》复印件1份，由当事人提供，证明当事人经营主体资格和经营范围；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身份证复印件1份，由当事人提供，证明该公司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的身份信息与《营业执照》核准的信息相符；</w:t>
      </w:r>
    </w:p>
    <w:p>
      <w:pPr>
        <w:keepNext w:val="0"/>
        <w:keepLines w:val="0"/>
        <w:pageBreakBefore w:val="0"/>
        <w:widowControl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授权委托书1份，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由当事人提供，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CN" w:eastAsia="zh-CN"/>
        </w:rPr>
        <w:t>证明委托事项、权限和期限；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4、受委托人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 w:color="auto"/>
          <w:lang w:val="en-US" w:eastAsia="zh-CN"/>
        </w:rPr>
        <w:t>李**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CN" w:eastAsia="zh-CN"/>
        </w:rPr>
        <w:t>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CN" w:eastAsia="zh-CN"/>
        </w:rPr>
        <w:t>张，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由当事人提供，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CN" w:eastAsia="zh-CN"/>
        </w:rPr>
        <w:t>证明受委托人身份信息与委托书信息一致；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5.现场笔录1份，证明执法人员于2024年11月19日对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sz w:val="32"/>
          <w:szCs w:val="32"/>
          <w:lang w:val="en-US" w:eastAsia="zh-CN"/>
        </w:rPr>
        <w:t>乌苏市石桥银翔棉业有限责任公司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进行现场检查时发现当事人2名从业人员未取得《特种设备作业人员证》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有机热载体锅炉加工籽棉经营活动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eastAsia="zh-CN"/>
        </w:rPr>
        <w:t>的事实和检查经过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6.询问笔录1份，证明当事人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有机热载体锅炉加工籽棉经营活动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情况及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eastAsia="zh-CN"/>
        </w:rPr>
        <w:t>未按规定改正办理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 xml:space="preserve">《特种设备作业人员证》的事实；  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7.现场检查拍摄照片1张，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音像视频资料1份，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证明执法人员现场对当事人经营场所进行检查的事实；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《特种设备使用登记证》复印件1份，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由当事人提供，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证明当事人使用的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有机热载体锅炉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特种设备使用登记的事实；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两名司炉工的《锅炉工》证复印件2份，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由当事人提供，证明当事人使用的司炉工未办理《特种设备作业人员证》的事实；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《特种设备安全监察指令书》复印件1份，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由当事人提供，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证明2024年10月29日执法人员对当事人使用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未取得《特种设备作业人员证》从事特种设备作业的违法行为责令当事人限期改正的事实。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以上证据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zh-CN" w:eastAsia="zh-CN"/>
        </w:rPr>
        <w:t>材料均由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当事人核对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zh-CN" w:eastAsia="zh-CN"/>
        </w:rPr>
        <w:t>无误，并签字确认。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rightChars="0" w:firstLine="65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我局于2025年1月14日依法向当事人送达了《行政处罚告知书》（塔乌市监罚告〔2025〕293号），已告知当事人依法享有陈述、申辩的权利，当事人在法定期限内未提出陈述、申辩，视为放弃此权利。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当事人的上述行为违反了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《中华人民共和国特种设备安全法》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第十四条“  特种设备安全管理人员、检测人员和作业人员应当按照国家有关规定取得相应资格，方可从事相关工作。特种设备安全管理人员、检测人员和作业人员应当严格执行安全技术规范和管理制度，保证特种设备安全。”的规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当事人在规定的整改期限内未改正违法行为，已构成使用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eastAsia="zh-CN"/>
        </w:rPr>
        <w:t>未取得相应资格的人员从事特种设备作业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的违法行为。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4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鉴于当事人系初次违法，态度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端正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案件办理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过程中积极配合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办案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，如实陈述违法事实并主动提供证据材料，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积极改正违法行为，特种设备从业人员已报名培训以及停止使用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有机热载体锅炉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，通过学习法律法规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认识到自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的错误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上述情况符合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《新疆维吾尔自治区 新疆生产建设兵团市场监督管理行政处罚裁量权适用规定》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第十七条第二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六项“有下列情形之一的，可以依法从轻或者减轻行政处罚：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（二）积极配合市场监管部门调查并主动提供证据材料的；（六）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其他依法可以从轻或者减轻行政处罚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CN" w:eastAsia="zh-CN"/>
        </w:rPr>
        <w:t>的。”规定，参照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《新疆维吾尔自治区 新疆生产建设兵团市场监督管理行政处罚裁量基准（2024年版）》第十章特种设备监督管理第一节《中华人民共和国特种设备安全法》“序号：23，违法行为：（2）使用未取得相应资格的人员从事特种设备安全管理、检测和作业的行为；法律依据 ：《中华人民共和国特种设备安全法》第八十六条：特种设备生产、经营、使用单位有下列情形之一的，责令限期改正；逾期未改正的，责令停止使用有关特种设备或者停产停业整顿，处一万元以上五万元以下罚款：（二）使用未取得相应资格的人员从事特种设备安全管理、检测和作业的；违法情节：有下列情形之一的：（3）使用未取得相应资格的人员从事特种设备安全管理、检测和作业的数量未达到安全技术规范规定的数量 3 人及以下的；裁量基准：（1）责令限期改正；（2）逾期未改正的，责令停止使用或停产停业整顿，处 1 万元以上 2 万元以下的罚款。”的规定，综合考虑个案情况、当事人主客观等相关因素，坚持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CN" w:eastAsia="zh-CN"/>
        </w:rPr>
        <w:t>处罚与教育相结合原则，决定给予当事人从轻行政处罚。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u w:val="none" w:color="auto"/>
          <w:lang w:val="en-US" w:eastAsia="zh-CN"/>
        </w:rPr>
        <w:t>依据《中华人民共和国特种设备安全法》 第八十六条第二项“违反本法规定，特种设备生产、经营、使用单位有下列情形之一的，责令限期改正；逾期未改正的，责令停止使用有关特种设备或者停产停业整顿，处一万元以上五万元以下罚款：（二）使用未取得相应资格的人员从事特种设备安全管理、检测和作业的；”的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责令当事人改正违法行为，决定对当事人处罚如下：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0000元罚款。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 xml:space="preserve">当事人应当自收到本行政处罚决定书之日起十五日内，将罚没款缴至中国建设银行塔城地区分行乌苏新区支行（地址：乌苏市新市区长江路141号，用户名：乌苏市财政局，账号：65001642200052500066）。到期不缴纳罚款的，依据《中华人民共和国行政处罚法》第七十二条的规定，本局将每日按罚款数额的3%加处罚款，并依法申请人民法院强制执行。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不服本行政处罚决定，可以在收到本行政处罚决定书之日起六十日内向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乌苏市人民政府（地址：乌苏市新市区长江路139号财政大楼三楼行政复议办公室）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申请行政复议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也可以在六个月内依法向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乌苏市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人民法院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地址：乌苏市新市区长江路140号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提起行政诉讼。申请行政复议或者提起行政诉讼期间，行政处罚不停止执行。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right="0" w:firstLine="4480" w:firstLineChars="14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right="0" w:firstLine="4480" w:firstLineChars="14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乌苏市市场监督管理局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right="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right="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right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231F20"/>
          <w:spacing w:val="-31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（市场监督管理部门将依法向社会公开行政处罚决定信息）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pict>
          <v:line id="Line 4" o:spid="_x0000_s1028" o:spt="20" style="position:absolute;left:0pt;margin-left:-10.4pt;margin-top:27.05pt;height:0.05pt;width:437pt;z-index:251661312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pict>
          <v:line id="Line 3" o:spid="_x0000_s1029" o:spt="20" style="position:absolute;left:0pt;margin-left:0pt;margin-top:1638.35pt;height:0.1pt;width:453.75pt;z-index:25166028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本文书一式四份，一份送达，三份归档。</w:t>
      </w:r>
    </w:p>
    <w:sectPr>
      <w:footerReference r:id="rId3" w:type="default"/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Quad Arrow 1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VhMGI1ZmUzNGRlZTQ0OTEzMDRkNWVjMmRmNTBlNTIifQ=="/>
  </w:docVars>
  <w:rsids>
    <w:rsidRoot w:val="32CD00D9"/>
    <w:rsid w:val="000050A2"/>
    <w:rsid w:val="000B3779"/>
    <w:rsid w:val="000C0AF1"/>
    <w:rsid w:val="000F1070"/>
    <w:rsid w:val="001E3AEC"/>
    <w:rsid w:val="001E5733"/>
    <w:rsid w:val="00232D67"/>
    <w:rsid w:val="002415E2"/>
    <w:rsid w:val="002A4D5A"/>
    <w:rsid w:val="00320E9A"/>
    <w:rsid w:val="0032402C"/>
    <w:rsid w:val="00325589"/>
    <w:rsid w:val="00355C01"/>
    <w:rsid w:val="00376D95"/>
    <w:rsid w:val="003914D3"/>
    <w:rsid w:val="003D7B34"/>
    <w:rsid w:val="004054B1"/>
    <w:rsid w:val="00406145"/>
    <w:rsid w:val="00441E9D"/>
    <w:rsid w:val="004B2345"/>
    <w:rsid w:val="00544AA1"/>
    <w:rsid w:val="005511E4"/>
    <w:rsid w:val="0063643D"/>
    <w:rsid w:val="00647D57"/>
    <w:rsid w:val="006663C6"/>
    <w:rsid w:val="00686305"/>
    <w:rsid w:val="006C3BE3"/>
    <w:rsid w:val="006C7D05"/>
    <w:rsid w:val="00775E06"/>
    <w:rsid w:val="00815CB5"/>
    <w:rsid w:val="00816C09"/>
    <w:rsid w:val="00903227"/>
    <w:rsid w:val="00A01F23"/>
    <w:rsid w:val="00A03375"/>
    <w:rsid w:val="00A35AB1"/>
    <w:rsid w:val="00A763DB"/>
    <w:rsid w:val="00AD3EB3"/>
    <w:rsid w:val="00B13D27"/>
    <w:rsid w:val="00B22434"/>
    <w:rsid w:val="00B2245C"/>
    <w:rsid w:val="00B57BB4"/>
    <w:rsid w:val="00B76A94"/>
    <w:rsid w:val="00C42135"/>
    <w:rsid w:val="00C47A6F"/>
    <w:rsid w:val="00C547D2"/>
    <w:rsid w:val="00C8746A"/>
    <w:rsid w:val="00D0467D"/>
    <w:rsid w:val="00D06765"/>
    <w:rsid w:val="00D31B29"/>
    <w:rsid w:val="00D33D45"/>
    <w:rsid w:val="00D50E76"/>
    <w:rsid w:val="00D63584"/>
    <w:rsid w:val="00D70ED0"/>
    <w:rsid w:val="00DC4E34"/>
    <w:rsid w:val="00DD1548"/>
    <w:rsid w:val="00DE627C"/>
    <w:rsid w:val="00DE7780"/>
    <w:rsid w:val="00EB53BB"/>
    <w:rsid w:val="00F0276B"/>
    <w:rsid w:val="00F5201A"/>
    <w:rsid w:val="00F752AE"/>
    <w:rsid w:val="00F86DE7"/>
    <w:rsid w:val="00FA023E"/>
    <w:rsid w:val="00FF4F30"/>
    <w:rsid w:val="02E2106C"/>
    <w:rsid w:val="02F500A5"/>
    <w:rsid w:val="02F57502"/>
    <w:rsid w:val="04083930"/>
    <w:rsid w:val="04EB6C34"/>
    <w:rsid w:val="05293C81"/>
    <w:rsid w:val="069D5F06"/>
    <w:rsid w:val="077A5CE8"/>
    <w:rsid w:val="07AE2414"/>
    <w:rsid w:val="07D539EB"/>
    <w:rsid w:val="087704B7"/>
    <w:rsid w:val="08A9631E"/>
    <w:rsid w:val="097C14D1"/>
    <w:rsid w:val="09F854AC"/>
    <w:rsid w:val="0A5862FA"/>
    <w:rsid w:val="0AC11A84"/>
    <w:rsid w:val="0AE27065"/>
    <w:rsid w:val="0B9F43FE"/>
    <w:rsid w:val="0D1E2F82"/>
    <w:rsid w:val="0D841563"/>
    <w:rsid w:val="0DC63B19"/>
    <w:rsid w:val="0E66287C"/>
    <w:rsid w:val="0E71501E"/>
    <w:rsid w:val="0E861A55"/>
    <w:rsid w:val="0F4766AD"/>
    <w:rsid w:val="0F7D72CC"/>
    <w:rsid w:val="105203B8"/>
    <w:rsid w:val="105F5FF9"/>
    <w:rsid w:val="10A14B4C"/>
    <w:rsid w:val="10A42EAE"/>
    <w:rsid w:val="10C3559A"/>
    <w:rsid w:val="11EA1AF8"/>
    <w:rsid w:val="121E62E8"/>
    <w:rsid w:val="12D907ED"/>
    <w:rsid w:val="133177BB"/>
    <w:rsid w:val="138F1469"/>
    <w:rsid w:val="13C57235"/>
    <w:rsid w:val="13EA260D"/>
    <w:rsid w:val="14446C87"/>
    <w:rsid w:val="144B0C52"/>
    <w:rsid w:val="147176C3"/>
    <w:rsid w:val="14BD5C0F"/>
    <w:rsid w:val="154E328B"/>
    <w:rsid w:val="15CE1D85"/>
    <w:rsid w:val="17330ADE"/>
    <w:rsid w:val="177709CC"/>
    <w:rsid w:val="17DB04EC"/>
    <w:rsid w:val="1924176A"/>
    <w:rsid w:val="198409BC"/>
    <w:rsid w:val="1CA319FE"/>
    <w:rsid w:val="1D187FC9"/>
    <w:rsid w:val="1D690B19"/>
    <w:rsid w:val="1DE210CD"/>
    <w:rsid w:val="1E4B46C1"/>
    <w:rsid w:val="1F1D4581"/>
    <w:rsid w:val="1F5E49F4"/>
    <w:rsid w:val="20610001"/>
    <w:rsid w:val="20B33E9D"/>
    <w:rsid w:val="21147224"/>
    <w:rsid w:val="21265A69"/>
    <w:rsid w:val="213B3BD2"/>
    <w:rsid w:val="21EA7E7F"/>
    <w:rsid w:val="22FB54DD"/>
    <w:rsid w:val="230C5623"/>
    <w:rsid w:val="246708C0"/>
    <w:rsid w:val="2666681A"/>
    <w:rsid w:val="26B83100"/>
    <w:rsid w:val="26CA6141"/>
    <w:rsid w:val="27B76782"/>
    <w:rsid w:val="296248B4"/>
    <w:rsid w:val="29657EE4"/>
    <w:rsid w:val="2A735E2A"/>
    <w:rsid w:val="2AEC2C1F"/>
    <w:rsid w:val="2B531CF4"/>
    <w:rsid w:val="2D3275C5"/>
    <w:rsid w:val="2D3578F4"/>
    <w:rsid w:val="2E856D44"/>
    <w:rsid w:val="2ED44E3C"/>
    <w:rsid w:val="304504B5"/>
    <w:rsid w:val="313D699C"/>
    <w:rsid w:val="31B67D28"/>
    <w:rsid w:val="32227552"/>
    <w:rsid w:val="32716B07"/>
    <w:rsid w:val="32CD00D9"/>
    <w:rsid w:val="335940E4"/>
    <w:rsid w:val="341C4261"/>
    <w:rsid w:val="34D21D83"/>
    <w:rsid w:val="35420420"/>
    <w:rsid w:val="361B5B34"/>
    <w:rsid w:val="363174FB"/>
    <w:rsid w:val="38063B1E"/>
    <w:rsid w:val="38074FED"/>
    <w:rsid w:val="38796560"/>
    <w:rsid w:val="3B4757F2"/>
    <w:rsid w:val="3C61253D"/>
    <w:rsid w:val="3D642A56"/>
    <w:rsid w:val="400B13AA"/>
    <w:rsid w:val="407C3881"/>
    <w:rsid w:val="41506C5A"/>
    <w:rsid w:val="43DE28A4"/>
    <w:rsid w:val="444403E8"/>
    <w:rsid w:val="44462444"/>
    <w:rsid w:val="44BE06D2"/>
    <w:rsid w:val="45B94A47"/>
    <w:rsid w:val="45C83899"/>
    <w:rsid w:val="45F44786"/>
    <w:rsid w:val="46F726F8"/>
    <w:rsid w:val="47304480"/>
    <w:rsid w:val="47735191"/>
    <w:rsid w:val="4794373E"/>
    <w:rsid w:val="482E6424"/>
    <w:rsid w:val="48FA1FBB"/>
    <w:rsid w:val="4A5646CC"/>
    <w:rsid w:val="4A79519E"/>
    <w:rsid w:val="4AF9337D"/>
    <w:rsid w:val="4B545FB2"/>
    <w:rsid w:val="4B65332E"/>
    <w:rsid w:val="4BB17F88"/>
    <w:rsid w:val="4BB8680E"/>
    <w:rsid w:val="4C2523E6"/>
    <w:rsid w:val="4C4635A7"/>
    <w:rsid w:val="4D7A0AAA"/>
    <w:rsid w:val="4EF22F11"/>
    <w:rsid w:val="4F985296"/>
    <w:rsid w:val="50B06C84"/>
    <w:rsid w:val="50B824AA"/>
    <w:rsid w:val="51065A5D"/>
    <w:rsid w:val="51467F2B"/>
    <w:rsid w:val="51EA1F0C"/>
    <w:rsid w:val="531301C9"/>
    <w:rsid w:val="53596652"/>
    <w:rsid w:val="53C80F16"/>
    <w:rsid w:val="552E51F9"/>
    <w:rsid w:val="55587FD7"/>
    <w:rsid w:val="55711857"/>
    <w:rsid w:val="568A5AB5"/>
    <w:rsid w:val="56B43355"/>
    <w:rsid w:val="578D15B1"/>
    <w:rsid w:val="581A61D6"/>
    <w:rsid w:val="59064ED5"/>
    <w:rsid w:val="599945DF"/>
    <w:rsid w:val="5A56321D"/>
    <w:rsid w:val="5AB3145C"/>
    <w:rsid w:val="5B0D79C9"/>
    <w:rsid w:val="5B4506D1"/>
    <w:rsid w:val="5BDF7159"/>
    <w:rsid w:val="5BE63E76"/>
    <w:rsid w:val="5C63158B"/>
    <w:rsid w:val="5CEE3D2B"/>
    <w:rsid w:val="5CFC67CB"/>
    <w:rsid w:val="5D58253C"/>
    <w:rsid w:val="5E4D261B"/>
    <w:rsid w:val="60030228"/>
    <w:rsid w:val="627E30EB"/>
    <w:rsid w:val="63264974"/>
    <w:rsid w:val="63C15A3F"/>
    <w:rsid w:val="63C77B1A"/>
    <w:rsid w:val="64274220"/>
    <w:rsid w:val="64436044"/>
    <w:rsid w:val="64684F43"/>
    <w:rsid w:val="64E70FF8"/>
    <w:rsid w:val="67022D9E"/>
    <w:rsid w:val="67194334"/>
    <w:rsid w:val="67A96ADC"/>
    <w:rsid w:val="67BB158D"/>
    <w:rsid w:val="68297D70"/>
    <w:rsid w:val="68474B93"/>
    <w:rsid w:val="68722BD2"/>
    <w:rsid w:val="68D65CB9"/>
    <w:rsid w:val="69E3170B"/>
    <w:rsid w:val="6B836E07"/>
    <w:rsid w:val="6D504946"/>
    <w:rsid w:val="6DC77E4F"/>
    <w:rsid w:val="6E951793"/>
    <w:rsid w:val="6F534F82"/>
    <w:rsid w:val="6FDE641B"/>
    <w:rsid w:val="703A5E3B"/>
    <w:rsid w:val="711634B9"/>
    <w:rsid w:val="72742D1A"/>
    <w:rsid w:val="75CC47FF"/>
    <w:rsid w:val="76003882"/>
    <w:rsid w:val="76247FA9"/>
    <w:rsid w:val="76B908B8"/>
    <w:rsid w:val="7762630F"/>
    <w:rsid w:val="78AB1B61"/>
    <w:rsid w:val="79151323"/>
    <w:rsid w:val="7A03797D"/>
    <w:rsid w:val="7A0D4654"/>
    <w:rsid w:val="7A121323"/>
    <w:rsid w:val="7A4F4CF5"/>
    <w:rsid w:val="7A5F2945"/>
    <w:rsid w:val="7A6B246A"/>
    <w:rsid w:val="7B933EC9"/>
    <w:rsid w:val="7CC50336"/>
    <w:rsid w:val="7D3B1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Straight Connector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Body text|1"/>
    <w:basedOn w:val="1"/>
    <w:autoRedefine/>
    <w:qFormat/>
    <w:uiPriority w:val="0"/>
    <w:pPr>
      <w:spacing w:after="160" w:line="372" w:lineRule="auto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2920</Words>
  <Characters>3057</Characters>
  <Lines>6</Lines>
  <Paragraphs>6</Paragraphs>
  <TotalTime>18</TotalTime>
  <ScaleCrop>false</ScaleCrop>
  <LinksUpToDate>false</LinksUpToDate>
  <CharactersWithSpaces>3259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2020-04-17T11:00:00Z</dcterms:created>
  <dc:creator>lenovo</dc:creator>
  <cp:lastModifiedBy>喜文</cp:lastModifiedBy>
  <cp:lastPrinted>2025-01-22T04:58:00Z</cp:lastPrinted>
  <dcterms:modified xsi:type="dcterms:W3CDTF">2025-02-25T03:47:06Z</dcterms:modified>
  <dc:title>乌苏市市场监督管理局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08D59DCD3F1144CB912C760F71F24962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