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40" w:lineRule="exact"/>
        <w:ind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40" w:lineRule="exact"/>
        <w:ind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40" w:lineRule="exact"/>
        <w:ind w:right="0" w:firstLine="0" w:firstLineChars="0"/>
        <w:jc w:val="center"/>
        <w:textAlignment w:val="auto"/>
        <w:outlineLvl w:val="1"/>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lang w:eastAsia="zh-CN"/>
        </w:rPr>
        <w:t>塔乌市监处罚</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139</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40" w:lineRule="exact"/>
        <w:ind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ind w:righ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color w:val="000000"/>
          <w:sz w:val="32"/>
          <w:szCs w:val="32"/>
          <w:u w:val="none"/>
          <w:lang w:val="en-US" w:eastAsia="zh-CN"/>
        </w:rPr>
        <w:t>乌苏市聚空间主题影院</w:t>
      </w:r>
    </w:p>
    <w:p>
      <w:pPr>
        <w:keepNext w:val="0"/>
        <w:keepLines w:val="0"/>
        <w:pageBreakBefore w:val="0"/>
        <w:widowControl w:val="0"/>
        <w:kinsoku/>
        <w:wordWrap/>
        <w:overflowPunct/>
        <w:topLinePunct w:val="0"/>
        <w:autoSpaceDE/>
        <w:autoSpaceDN/>
        <w:bidi w:val="0"/>
        <w:adjustRightInd/>
        <w:snapToGrid/>
        <w:spacing w:line="540" w:lineRule="exact"/>
        <w:ind w:right="0" w:firstLine="0" w:firstLineChars="0"/>
        <w:jc w:val="both"/>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《营业执照》《食品经营许可证》</w:t>
      </w:r>
    </w:p>
    <w:p>
      <w:pPr>
        <w:keepNext w:val="0"/>
        <w:keepLines w:val="0"/>
        <w:pageBreakBefore w:val="0"/>
        <w:widowControl w:val="0"/>
        <w:kinsoku/>
        <w:wordWrap/>
        <w:overflowPunct/>
        <w:topLinePunct w:val="0"/>
        <w:autoSpaceDE/>
        <w:autoSpaceDN/>
        <w:bidi w:val="0"/>
        <w:adjustRightInd/>
        <w:snapToGrid/>
        <w:spacing w:line="540" w:lineRule="exact"/>
        <w:ind w:right="0" w:firstLine="0" w:firstLineChars="0"/>
        <w:jc w:val="both"/>
        <w:textAlignment w:val="auto"/>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color w:val="000000"/>
          <w:w w:val="100"/>
          <w:sz w:val="32"/>
          <w:szCs w:val="32"/>
          <w:u w:val="none"/>
          <w:lang w:val="en-US" w:eastAsia="zh-CN"/>
        </w:rPr>
        <w:t>92654202MA77M4J085</w:t>
      </w:r>
    </w:p>
    <w:p>
      <w:pPr>
        <w:keepNext w:val="0"/>
        <w:keepLines w:val="0"/>
        <w:pageBreakBefore w:val="0"/>
        <w:widowControl w:val="0"/>
        <w:kinsoku/>
        <w:wordWrap/>
        <w:overflowPunct/>
        <w:topLinePunct w:val="0"/>
        <w:autoSpaceDE/>
        <w:autoSpaceDN/>
        <w:bidi w:val="0"/>
        <w:adjustRightInd/>
        <w:snapToGrid/>
        <w:spacing w:line="540" w:lineRule="exact"/>
        <w:ind w:right="0" w:firstLine="0" w:firstLineChars="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eastAsia="zh-CN"/>
        </w:rPr>
        <w:t>住址：新疆塔城地区乌苏市新市区办事处海河东路华府商业街</w:t>
      </w:r>
      <w:r>
        <w:rPr>
          <w:rFonts w:hint="eastAsia" w:ascii="仿宋_GB2312" w:hAnsi="仿宋_GB2312" w:eastAsia="仿宋_GB2312" w:cs="仿宋_GB2312"/>
          <w:kern w:val="1"/>
          <w:sz w:val="32"/>
          <w:szCs w:val="32"/>
          <w:lang w:val="en-US" w:eastAsia="zh-CN"/>
        </w:rPr>
        <w:t>1幢016号</w:t>
      </w:r>
    </w:p>
    <w:p>
      <w:pPr>
        <w:keepNext w:val="0"/>
        <w:keepLines w:val="0"/>
        <w:pageBreakBefore w:val="0"/>
        <w:widowControl w:val="0"/>
        <w:kinsoku/>
        <w:wordWrap/>
        <w:overflowPunct/>
        <w:topLinePunct w:val="0"/>
        <w:autoSpaceDE/>
        <w:autoSpaceDN/>
        <w:bidi w:val="0"/>
        <w:adjustRightInd/>
        <w:snapToGrid/>
        <w:spacing w:line="540" w:lineRule="exact"/>
        <w:ind w:right="0" w:firstLine="0" w:firstLineChars="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color w:val="000000"/>
          <w:sz w:val="32"/>
          <w:szCs w:val="32"/>
          <w:u w:val="none"/>
          <w:lang w:val="en-US" w:eastAsia="zh-CN"/>
        </w:rPr>
        <w:t>展**</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color w:val="000000"/>
          <w:sz w:val="32"/>
          <w:szCs w:val="32"/>
          <w:u w:val="none"/>
          <w:lang w:val="en-US" w:eastAsia="zh-CN"/>
        </w:rPr>
        <w:t>2025年6月4日，我局执法人员别尔克·革命江、李静来到新疆塔城地区乌苏市新市区办事处海河东路华府商业街1幢016号的乌苏市聚空间主题影院开展日常监督检查时，该店正常营业，经营者展**不在现场，电话委托其店员吐***全程配合检查。执法人员在该经营场所进门正左侧吧台上方的货架上发现正在销售的食品：</w:t>
      </w:r>
      <w:r>
        <w:rPr>
          <w:rFonts w:hint="eastAsia" w:ascii="仿宋_GB2312" w:hAnsi="仿宋_GB2312" w:eastAsia="仿宋_GB2312" w:cs="仿宋_GB2312"/>
          <w:color w:val="000000"/>
          <w:sz w:val="32"/>
          <w:szCs w:val="32"/>
          <w:u w:val="none"/>
          <w:lang w:val="en-US" w:eastAsia="zh-CN"/>
        </w:rPr>
        <w:sym w:font="Wingdings" w:char="0081"/>
      </w:r>
      <w:r>
        <w:rPr>
          <w:rFonts w:hint="eastAsia" w:ascii="仿宋_GB2312" w:hAnsi="仿宋_GB2312" w:eastAsia="仿宋_GB2312" w:cs="仿宋_GB2312"/>
          <w:color w:val="000000"/>
          <w:sz w:val="32"/>
          <w:szCs w:val="32"/>
          <w:u w:val="none"/>
          <w:lang w:val="en-US" w:eastAsia="zh-CN"/>
        </w:rPr>
        <w:t>圣罗拉（青岛）酒业有限公司生产的野格哈古雷斯咖啡奶油利口酒2瓶，净含量：700ml，生产日期：见瓶身2020/10/16，保质期：3年，执行标准：GB2757，生产商：圣罗拉（青岛）酒业有限公司，地址：山东省青岛市平度市经济开发区经三路99号，超过保质期597天；</w:t>
      </w:r>
      <w:r>
        <w:rPr>
          <w:rFonts w:hint="eastAsia" w:ascii="仿宋_GB2312" w:hAnsi="仿宋_GB2312" w:eastAsia="仿宋_GB2312" w:cs="仿宋_GB2312"/>
          <w:color w:val="000000"/>
          <w:sz w:val="32"/>
          <w:szCs w:val="32"/>
          <w:u w:val="none"/>
          <w:lang w:val="en-US" w:eastAsia="zh-CN"/>
        </w:rPr>
        <w:sym w:font="Wingdings" w:char="F082"/>
      </w:r>
      <w:r>
        <w:rPr>
          <w:rFonts w:hint="eastAsia" w:ascii="仿宋_GB2312" w:hAnsi="仿宋_GB2312" w:eastAsia="仿宋_GB2312" w:cs="仿宋_GB2312"/>
          <w:color w:val="000000"/>
          <w:sz w:val="32"/>
          <w:szCs w:val="32"/>
          <w:u w:val="none"/>
          <w:lang w:val="en-US" w:eastAsia="zh-CN"/>
        </w:rPr>
        <w:t>新疆乌苏啤酒有限公司生产的乐堡啤酒24瓶，净含量：495ml，生产日期：见瓶身2024/01/23，保质期：9个月，产品标准号：GB/T4927，生产商新疆乌苏啤酒（库尔勒）有限公司生产，地址：新疆巴州库尔勒经济技术开发区，超过保质期223天；③嘉仕伯啤酒（广东）有限公司生产的1664桃红啤酒62瓶，净含量：250ml，生产日期：见瓶身2024/01/29，保质期：9个月 ，产品标准号：GB/T4927，生产商：嘉仕伯啤酒（广东）有限公司，地址：安徽省滁州市天长市经济开发区纬一路198号，超过保质期217天；④新疆乌苏啤酒有限公司生产的乌苏纯生啤酒12瓶，净含量：520ml，生产日期：见瓶身2023/11/25，保质期：9个月 ，产品标准号：GB/T4927，生产商：新疆乌苏啤酒有限公司，地址：新疆乌鲁木齐经济开发区喀什西路591号，超过保质期242天。</w:t>
      </w:r>
      <w:r>
        <w:rPr>
          <w:rFonts w:hint="eastAsia" w:ascii="仿宋_GB2312" w:hAnsi="仿宋_GB2312" w:eastAsia="仿宋_GB2312" w:cs="仿宋_GB2312"/>
          <w:bCs/>
          <w:sz w:val="32"/>
          <w:szCs w:val="32"/>
          <w:lang w:val="en-US" w:eastAsia="zh-CN"/>
        </w:rPr>
        <w:t>执法人员现场提取上述超过保质期食品的进货票据、供货商资质等相关的文件。</w:t>
      </w:r>
      <w:r>
        <w:rPr>
          <w:rFonts w:hint="eastAsia" w:ascii="仿宋_GB2312" w:hAnsi="仿宋_GB2312" w:eastAsia="仿宋_GB2312" w:cs="仿宋_GB2312"/>
          <w:kern w:val="1"/>
          <w:sz w:val="32"/>
          <w:szCs w:val="32"/>
          <w:u w:val="none"/>
          <w:lang w:val="en-US" w:eastAsia="zh-CN"/>
        </w:rPr>
        <w:t>当事人销售超过保质期食品的行为，违反了《中华人民共和国食品安全法》第三十四条第十项的规定。</w:t>
      </w:r>
      <w:r>
        <w:rPr>
          <w:rFonts w:hint="eastAsia" w:ascii="仿宋_GB2312" w:hAnsi="仿宋_GB2312" w:eastAsia="仿宋_GB2312" w:cs="仿宋_GB2312"/>
          <w:spacing w:val="0"/>
          <w:kern w:val="1"/>
          <w:sz w:val="32"/>
          <w:szCs w:val="32"/>
          <w:lang w:val="en-US" w:eastAsia="zh-CN"/>
        </w:rPr>
        <w:t>经报局领导批准，执法人员现场对上述食品采取了先行登记保存措施（乌市监先登〔2025〕0604号）。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spacing w:val="0"/>
          <w:kern w:val="1"/>
          <w:sz w:val="32"/>
          <w:szCs w:val="32"/>
          <w:u w:val="none" w:color="auto"/>
          <w:lang w:val="en-US" w:eastAsia="zh-CN"/>
        </w:rPr>
        <w:t>2025年6月17日，我局执法人员别尔克·革命江、李静再次</w:t>
      </w:r>
      <w:r>
        <w:rPr>
          <w:rFonts w:hint="eastAsia" w:ascii="仿宋_GB2312" w:hAnsi="仿宋_GB2312" w:eastAsia="仿宋_GB2312" w:cs="仿宋_GB2312"/>
          <w:bCs/>
          <w:sz w:val="32"/>
          <w:szCs w:val="32"/>
          <w:lang w:val="en-US" w:eastAsia="zh-CN"/>
        </w:rPr>
        <w:t>来到</w:t>
      </w:r>
      <w:r>
        <w:rPr>
          <w:rFonts w:hint="eastAsia" w:ascii="仿宋_GB2312" w:hAnsi="仿宋_GB2312" w:eastAsia="仿宋_GB2312" w:cs="仿宋_GB2312"/>
          <w:color w:val="000000"/>
          <w:sz w:val="32"/>
          <w:szCs w:val="32"/>
          <w:u w:val="none"/>
          <w:lang w:eastAsia="zh-CN"/>
        </w:rPr>
        <w:t>乌苏市聚空间主题影院，对</w:t>
      </w:r>
      <w:r>
        <w:rPr>
          <w:rFonts w:hint="eastAsia" w:ascii="仿宋_GB2312" w:hAnsi="仿宋_GB2312" w:eastAsia="仿宋_GB2312" w:cs="仿宋_GB2312"/>
          <w:color w:val="000000"/>
          <w:sz w:val="32"/>
          <w:szCs w:val="32"/>
          <w:u w:val="none"/>
          <w:lang w:val="en-US" w:eastAsia="zh-CN"/>
        </w:rPr>
        <w:t>当事人销售</w:t>
      </w:r>
      <w:r>
        <w:rPr>
          <w:rFonts w:hint="eastAsia" w:ascii="仿宋_GB2312" w:hAnsi="仿宋_GB2312" w:eastAsia="仿宋_GB2312" w:cs="仿宋_GB2312"/>
          <w:spacing w:val="0"/>
          <w:kern w:val="1"/>
          <w:sz w:val="32"/>
          <w:szCs w:val="32"/>
          <w:lang w:val="en-US" w:eastAsia="zh-CN"/>
        </w:rPr>
        <w:t>超过保质期的食品进行检查</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经报局领导批准后，执法人员</w:t>
      </w:r>
      <w:r>
        <w:rPr>
          <w:rFonts w:hint="eastAsia" w:ascii="仿宋_GB2312" w:hAnsi="仿宋_GB2312" w:eastAsia="仿宋_GB2312" w:cs="仿宋_GB2312"/>
          <w:bCs/>
          <w:sz w:val="32"/>
          <w:szCs w:val="32"/>
          <w:lang w:val="en-US" w:eastAsia="zh-CN"/>
        </w:rPr>
        <w:t>对</w:t>
      </w:r>
      <w:r>
        <w:rPr>
          <w:rFonts w:hint="eastAsia" w:ascii="仿宋_GB2312" w:hAnsi="仿宋_GB2312" w:eastAsia="仿宋_GB2312" w:cs="仿宋_GB2312"/>
          <w:color w:val="000000"/>
          <w:sz w:val="32"/>
          <w:szCs w:val="32"/>
          <w:u w:val="none"/>
          <w:lang w:val="en-US" w:eastAsia="zh-CN"/>
        </w:rPr>
        <w:t>2025年6月4日已</w:t>
      </w:r>
      <w:r>
        <w:rPr>
          <w:rFonts w:hint="eastAsia" w:ascii="仿宋_GB2312" w:hAnsi="仿宋_GB2312" w:eastAsia="仿宋_GB2312" w:cs="仿宋_GB2312"/>
          <w:spacing w:val="0"/>
          <w:kern w:val="1"/>
          <w:sz w:val="32"/>
          <w:szCs w:val="32"/>
          <w:lang w:val="en-US" w:eastAsia="zh-CN"/>
        </w:rPr>
        <w:t>采取先行登记保存措施的</w:t>
      </w:r>
      <w:r>
        <w:rPr>
          <w:rFonts w:hint="eastAsia" w:ascii="仿宋_GB2312" w:hAnsi="仿宋_GB2312" w:eastAsia="仿宋_GB2312" w:cs="仿宋_GB2312"/>
          <w:bCs/>
          <w:sz w:val="32"/>
          <w:szCs w:val="32"/>
          <w:lang w:val="en-US" w:eastAsia="zh-CN"/>
        </w:rPr>
        <w:t>上述</w:t>
      </w:r>
      <w:r>
        <w:rPr>
          <w:rFonts w:hint="eastAsia" w:ascii="仿宋_GB2312" w:hAnsi="仿宋_GB2312" w:eastAsia="仿宋_GB2312" w:cs="仿宋_GB2312"/>
          <w:spacing w:val="0"/>
          <w:kern w:val="1"/>
          <w:sz w:val="32"/>
          <w:szCs w:val="32"/>
          <w:lang w:val="en-US" w:eastAsia="zh-CN"/>
        </w:rPr>
        <w:t>食品</w:t>
      </w:r>
      <w:r>
        <w:rPr>
          <w:rFonts w:hint="eastAsia" w:ascii="仿宋_GB2312" w:hAnsi="仿宋_GB2312" w:eastAsia="仿宋_GB2312" w:cs="仿宋_GB2312"/>
          <w:color w:val="000000"/>
          <w:sz w:val="32"/>
          <w:szCs w:val="32"/>
          <w:u w:val="none"/>
          <w:lang w:val="en-US" w:eastAsia="zh-CN"/>
        </w:rPr>
        <w:t>实施了扣押的行政强制措施，向当事人下发了《实施行政强制措施决定书》（乌市监强制〔2025〕73号）。</w:t>
      </w:r>
      <w:r>
        <w:rPr>
          <w:rFonts w:hint="eastAsia" w:ascii="仿宋_GB2312" w:hAnsi="仿宋_GB2312" w:eastAsia="仿宋_GB2312" w:cs="仿宋_GB2312"/>
          <w:kern w:val="1"/>
          <w:sz w:val="32"/>
          <w:szCs w:val="32"/>
          <w:u w:val="none"/>
          <w:lang w:val="en-US" w:eastAsia="zh-CN"/>
        </w:rPr>
        <w:t>为进一步了解情况，经报局领导批准，于2025年6月24日</w:t>
      </w:r>
      <w:r>
        <w:rPr>
          <w:rFonts w:hint="eastAsia" w:ascii="仿宋_GB2312" w:hAnsi="仿宋_GB2312" w:eastAsia="仿宋_GB2312" w:cs="仿宋_GB2312"/>
          <w:kern w:val="1"/>
          <w:sz w:val="32"/>
          <w:szCs w:val="32"/>
          <w:u w:val="none"/>
        </w:rPr>
        <w:t>立案，并指派</w:t>
      </w:r>
      <w:r>
        <w:rPr>
          <w:rFonts w:hint="eastAsia" w:ascii="仿宋_GB2312" w:hAnsi="仿宋_GB2312" w:eastAsia="仿宋_GB2312" w:cs="仿宋_GB2312"/>
          <w:kern w:val="1"/>
          <w:sz w:val="32"/>
          <w:szCs w:val="32"/>
          <w:u w:val="none"/>
          <w:lang w:eastAsia="zh-CN"/>
        </w:rPr>
        <w:t>李静、别尔克</w:t>
      </w:r>
      <w:r>
        <w:rPr>
          <w:rFonts w:hint="eastAsia" w:ascii="仿宋_GB2312" w:hAnsi="仿宋_GB2312" w:eastAsia="仿宋_GB2312" w:cs="仿宋_GB2312"/>
          <w:kern w:val="1"/>
          <w:sz w:val="32"/>
          <w:szCs w:val="32"/>
          <w:u w:val="none"/>
          <w:lang w:val="en-US" w:eastAsia="zh-CN"/>
        </w:rPr>
        <w:t>·革命江</w:t>
      </w:r>
      <w:r>
        <w:rPr>
          <w:rFonts w:hint="eastAsia" w:ascii="仿宋_GB2312" w:hAnsi="仿宋_GB2312" w:eastAsia="仿宋_GB2312" w:cs="仿宋_GB2312"/>
          <w:kern w:val="1"/>
          <w:sz w:val="32"/>
          <w:szCs w:val="32"/>
          <w:u w:val="none"/>
        </w:rPr>
        <w:t>对此案进行调查了解。</w:t>
      </w:r>
      <w:r>
        <w:rPr>
          <w:rFonts w:hint="eastAsia" w:ascii="仿宋_GB2312" w:hAnsi="仿宋_GB2312" w:eastAsia="仿宋_GB2312" w:cs="仿宋_GB2312"/>
          <w:kern w:val="1"/>
          <w:sz w:val="32"/>
          <w:szCs w:val="32"/>
          <w:u w:val="none"/>
          <w:lang w:eastAsia="zh-CN"/>
        </w:rPr>
        <w:t>本案已于</w:t>
      </w:r>
      <w:r>
        <w:rPr>
          <w:rFonts w:hint="eastAsia" w:ascii="仿宋_GB2312" w:hAnsi="仿宋_GB2312" w:eastAsia="仿宋_GB2312" w:cs="仿宋_GB2312"/>
          <w:kern w:val="1"/>
          <w:sz w:val="32"/>
          <w:szCs w:val="32"/>
          <w:u w:val="none"/>
          <w:lang w:val="en-US" w:eastAsia="zh-CN"/>
        </w:rPr>
        <w:t>2025年7月3日调查终结。</w:t>
      </w:r>
      <w:r>
        <w:rPr>
          <w:rFonts w:hint="eastAsia" w:ascii="仿宋_GB2312" w:hAnsi="仿宋_GB2312" w:eastAsia="仿宋_GB2312" w:cs="仿宋_GB2312"/>
          <w:kern w:val="1"/>
          <w:sz w:val="32"/>
          <w:szCs w:val="32"/>
          <w:u w:val="none"/>
        </w:rPr>
        <w:t xml:space="preserve">   </w:t>
      </w:r>
      <w:r>
        <w:rPr>
          <w:rFonts w:hint="eastAsia" w:ascii="仿宋_GB2312" w:hAnsi="仿宋_GB2312" w:eastAsia="仿宋_GB2312" w:cs="仿宋_GB2312"/>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w:t>
      </w:r>
      <w:r>
        <w:rPr>
          <w:rFonts w:hint="eastAsia" w:ascii="仿宋_GB2312" w:hAnsi="仿宋_GB2312" w:eastAsia="仿宋_GB2312" w:cs="仿宋_GB2312"/>
          <w:color w:val="000000"/>
          <w:sz w:val="32"/>
          <w:szCs w:val="32"/>
          <w:u w:val="none"/>
          <w:lang w:eastAsia="zh-CN"/>
        </w:rPr>
        <w:t>乌苏市聚空间主题影院</w:t>
      </w:r>
      <w:r>
        <w:rPr>
          <w:rFonts w:hint="eastAsia" w:ascii="仿宋_GB2312" w:hAnsi="仿宋_GB2312" w:eastAsia="仿宋_GB2312" w:cs="仿宋_GB2312"/>
          <w:bCs/>
          <w:sz w:val="32"/>
          <w:szCs w:val="32"/>
          <w:lang w:val="en-US" w:eastAsia="zh-CN"/>
        </w:rPr>
        <w:t>注册成立于2017年9月12日，2025年7月1日延续取得《食品经营许可证》从事食品销售经营活动，店内从业人员2人，持有健康证明并在有效期内。当事人2020年12月7日</w:t>
      </w:r>
      <w:r>
        <w:rPr>
          <w:rFonts w:hint="eastAsia" w:ascii="仿宋_GB2312" w:hAnsi="仿宋_GB2312" w:eastAsia="仿宋_GB2312" w:cs="仿宋_GB2312"/>
          <w:b w:val="0"/>
          <w:bCs w:val="0"/>
          <w:color w:val="000000"/>
          <w:sz w:val="32"/>
          <w:szCs w:val="32"/>
          <w:u w:val="none"/>
          <w:lang w:eastAsia="zh-CN"/>
        </w:rPr>
        <w:t>从乌苏市娄楼超市以</w:t>
      </w:r>
      <w:r>
        <w:rPr>
          <w:rFonts w:hint="eastAsia" w:ascii="仿宋_GB2312" w:hAnsi="仿宋_GB2312" w:eastAsia="仿宋_GB2312" w:cs="仿宋_GB2312"/>
          <w:b w:val="0"/>
          <w:bCs w:val="0"/>
          <w:color w:val="000000"/>
          <w:sz w:val="32"/>
          <w:szCs w:val="32"/>
          <w:u w:val="none"/>
          <w:lang w:val="en-US" w:eastAsia="zh-CN"/>
        </w:rPr>
        <w:t>55元/瓶</w:t>
      </w:r>
      <w:r>
        <w:rPr>
          <w:rFonts w:hint="eastAsia" w:ascii="仿宋_GB2312" w:hAnsi="仿宋_GB2312" w:eastAsia="仿宋_GB2312" w:cs="仿宋_GB2312"/>
          <w:b w:val="0"/>
          <w:bCs w:val="0"/>
          <w:color w:val="000000"/>
          <w:sz w:val="32"/>
          <w:szCs w:val="32"/>
          <w:u w:val="none"/>
          <w:lang w:eastAsia="zh-CN"/>
        </w:rPr>
        <w:t>购进的</w:t>
      </w:r>
      <w:r>
        <w:rPr>
          <w:rFonts w:hint="eastAsia" w:ascii="仿宋_GB2312" w:hAnsi="仿宋_GB2312" w:eastAsia="仿宋_GB2312" w:cs="仿宋_GB2312"/>
          <w:color w:val="000000"/>
          <w:sz w:val="32"/>
          <w:szCs w:val="32"/>
          <w:u w:val="none"/>
          <w:lang w:val="en-US" w:eastAsia="zh-CN"/>
        </w:rPr>
        <w:t>圣罗拉（青岛）酒业有限公司生产的野格哈古雷斯咖啡奶油、柠檬奶油、草莓奶油、蛇果的不同风味利口酒</w:t>
      </w:r>
      <w:r>
        <w:rPr>
          <w:rFonts w:hint="eastAsia" w:ascii="仿宋_GB2312" w:hAnsi="仿宋_GB2312" w:eastAsia="仿宋_GB2312" w:cs="仿宋_GB2312"/>
          <w:b w:val="0"/>
          <w:bCs w:val="0"/>
          <w:color w:val="000000"/>
          <w:sz w:val="32"/>
          <w:szCs w:val="32"/>
          <w:u w:val="none"/>
          <w:lang w:eastAsia="zh-CN"/>
        </w:rPr>
        <w:t>共计</w:t>
      </w:r>
      <w:r>
        <w:rPr>
          <w:rFonts w:hint="eastAsia" w:ascii="仿宋_GB2312" w:hAnsi="仿宋_GB2312" w:eastAsia="仿宋_GB2312" w:cs="仿宋_GB2312"/>
          <w:b w:val="0"/>
          <w:bCs w:val="0"/>
          <w:color w:val="000000"/>
          <w:sz w:val="32"/>
          <w:szCs w:val="32"/>
          <w:u w:val="none"/>
          <w:lang w:val="en-US" w:eastAsia="zh-CN"/>
        </w:rPr>
        <w:t>6</w:t>
      </w:r>
      <w:r>
        <w:rPr>
          <w:rFonts w:hint="eastAsia" w:ascii="仿宋_GB2312" w:hAnsi="仿宋_GB2312" w:eastAsia="仿宋_GB2312" w:cs="仿宋_GB2312"/>
          <w:kern w:val="1"/>
          <w:sz w:val="32"/>
          <w:szCs w:val="32"/>
          <w:u w:val="none"/>
          <w:lang w:val="en-US" w:eastAsia="zh-CN"/>
        </w:rPr>
        <w:t>瓶，销售价格为88元/瓶，截至2025年6月24日执法人员检查时6瓶酒在店内销售，</w:t>
      </w:r>
      <w:r>
        <w:rPr>
          <w:rFonts w:hint="eastAsia" w:ascii="仿宋_GB2312" w:hAnsi="仿宋_GB2312" w:eastAsia="仿宋_GB2312" w:cs="仿宋_GB2312"/>
          <w:bCs/>
          <w:sz w:val="32"/>
          <w:szCs w:val="32"/>
          <w:u w:val="none"/>
          <w:lang w:val="en-US" w:eastAsia="zh-CN"/>
        </w:rPr>
        <w:t>经当事人确认，其中2瓶</w:t>
      </w:r>
      <w:r>
        <w:rPr>
          <w:rFonts w:hint="eastAsia" w:ascii="仿宋_GB2312" w:hAnsi="仿宋_GB2312" w:eastAsia="仿宋_GB2312" w:cs="仿宋_GB2312"/>
          <w:color w:val="000000"/>
          <w:spacing w:val="0"/>
          <w:kern w:val="0"/>
          <w:sz w:val="32"/>
          <w:szCs w:val="32"/>
          <w:u w:val="none"/>
          <w:lang w:eastAsia="zh-CN"/>
        </w:rPr>
        <w:t>已超过</w:t>
      </w:r>
      <w:r>
        <w:rPr>
          <w:rFonts w:hint="eastAsia" w:ascii="仿宋_GB2312" w:hAnsi="仿宋_GB2312" w:eastAsia="仿宋_GB2312" w:cs="仿宋_GB2312"/>
          <w:b w:val="0"/>
          <w:bCs w:val="0"/>
          <w:color w:val="000000"/>
          <w:sz w:val="32"/>
          <w:szCs w:val="32"/>
          <w:u w:val="none"/>
          <w:lang w:eastAsia="zh-CN"/>
        </w:rPr>
        <w:t>保质期</w:t>
      </w:r>
      <w:r>
        <w:rPr>
          <w:rFonts w:hint="eastAsia" w:ascii="仿宋_GB2312" w:hAnsi="仿宋_GB2312" w:eastAsia="仿宋_GB2312" w:cs="仿宋_GB2312"/>
          <w:kern w:val="1"/>
          <w:sz w:val="32"/>
          <w:szCs w:val="32"/>
          <w:u w:val="none"/>
          <w:lang w:val="en-US" w:eastAsia="zh-CN"/>
        </w:rPr>
        <w:t>597天。</w:t>
      </w:r>
      <w:r>
        <w:rPr>
          <w:rFonts w:hint="eastAsia" w:ascii="仿宋_GB2312" w:hAnsi="仿宋_GB2312" w:eastAsia="仿宋_GB2312" w:cs="仿宋_GB2312"/>
          <w:color w:val="000000"/>
          <w:sz w:val="32"/>
          <w:szCs w:val="32"/>
          <w:u w:val="none"/>
          <w:lang w:val="en-US" w:eastAsia="zh-CN"/>
        </w:rPr>
        <w:t>当事人2024年2月10日从乌苏市娄楼超市以52元/件的价格购进新疆乌苏啤酒有限公司生产的乐堡啤酒10件（120瓶），</w:t>
      </w:r>
      <w:r>
        <w:rPr>
          <w:rFonts w:hint="eastAsia" w:ascii="仿宋_GB2312" w:hAnsi="仿宋_GB2312" w:eastAsia="仿宋_GB2312" w:cs="仿宋_GB2312"/>
          <w:b w:val="0"/>
          <w:bCs w:val="0"/>
          <w:color w:val="000000"/>
          <w:sz w:val="32"/>
          <w:szCs w:val="32"/>
          <w:u w:val="none"/>
          <w:lang w:val="en-US" w:eastAsia="zh-CN"/>
        </w:rPr>
        <w:t>以9元/瓶的价格销售96瓶</w:t>
      </w:r>
      <w:r>
        <w:rPr>
          <w:rFonts w:hint="eastAsia" w:ascii="仿宋_GB2312" w:hAnsi="仿宋_GB2312" w:eastAsia="仿宋_GB2312" w:cs="仿宋_GB2312"/>
          <w:kern w:val="1"/>
          <w:sz w:val="32"/>
          <w:szCs w:val="32"/>
          <w:u w:val="none"/>
          <w:lang w:val="en-US" w:eastAsia="zh-CN"/>
        </w:rPr>
        <w:t>，剩余24瓶在店内销售，已超过保质期223天。</w:t>
      </w:r>
      <w:r>
        <w:rPr>
          <w:rFonts w:hint="eastAsia" w:ascii="仿宋_GB2312" w:hAnsi="仿宋_GB2312" w:eastAsia="仿宋_GB2312" w:cs="仿宋_GB2312"/>
          <w:color w:val="000000"/>
          <w:sz w:val="32"/>
          <w:szCs w:val="32"/>
          <w:u w:val="none"/>
          <w:lang w:val="en-US" w:eastAsia="zh-CN"/>
        </w:rPr>
        <w:t>2024年5月6日，当事人从乌苏市娄楼超市以240元/件的价格购进嘉仕伯啤酒（广东）有限公司生产的1664桃红啤酒5件（120瓶）</w:t>
      </w:r>
      <w:r>
        <w:rPr>
          <w:rFonts w:hint="eastAsia" w:ascii="仿宋_GB2312" w:hAnsi="仿宋_GB2312" w:eastAsia="仿宋_GB2312" w:cs="仿宋_GB2312"/>
          <w:b w:val="0"/>
          <w:bCs w:val="0"/>
          <w:color w:val="000000"/>
          <w:sz w:val="32"/>
          <w:szCs w:val="32"/>
          <w:u w:val="none"/>
          <w:lang w:val="en-US" w:eastAsia="zh-CN"/>
        </w:rPr>
        <w:t>，以15元/瓶的价格销售58瓶</w:t>
      </w:r>
      <w:r>
        <w:rPr>
          <w:rFonts w:hint="eastAsia" w:ascii="仿宋_GB2312" w:hAnsi="仿宋_GB2312" w:eastAsia="仿宋_GB2312" w:cs="仿宋_GB2312"/>
          <w:kern w:val="1"/>
          <w:sz w:val="32"/>
          <w:szCs w:val="32"/>
          <w:u w:val="none"/>
          <w:lang w:val="en-US" w:eastAsia="zh-CN"/>
        </w:rPr>
        <w:t>，剩余62瓶在店内销售，</w:t>
      </w:r>
      <w:r>
        <w:rPr>
          <w:rFonts w:hint="eastAsia" w:ascii="仿宋_GB2312" w:hAnsi="仿宋_GB2312" w:eastAsia="仿宋_GB2312" w:cs="仿宋_GB2312"/>
          <w:bCs/>
          <w:sz w:val="32"/>
          <w:szCs w:val="32"/>
          <w:u w:val="none"/>
          <w:lang w:val="en-US" w:eastAsia="zh-CN"/>
        </w:rPr>
        <w:t>经当事人确认，</w:t>
      </w:r>
      <w:r>
        <w:rPr>
          <w:rFonts w:hint="eastAsia" w:ascii="仿宋_GB2312" w:hAnsi="仿宋_GB2312" w:eastAsia="仿宋_GB2312" w:cs="仿宋_GB2312"/>
          <w:color w:val="000000"/>
          <w:spacing w:val="0"/>
          <w:kern w:val="0"/>
          <w:sz w:val="32"/>
          <w:szCs w:val="32"/>
          <w:u w:val="none"/>
          <w:lang w:eastAsia="zh-CN"/>
        </w:rPr>
        <w:t>已超过</w:t>
      </w:r>
      <w:r>
        <w:rPr>
          <w:rFonts w:hint="eastAsia" w:ascii="仿宋_GB2312" w:hAnsi="仿宋_GB2312" w:eastAsia="仿宋_GB2312" w:cs="仿宋_GB2312"/>
          <w:b w:val="0"/>
          <w:bCs w:val="0"/>
          <w:color w:val="000000"/>
          <w:sz w:val="32"/>
          <w:szCs w:val="32"/>
          <w:u w:val="none"/>
          <w:lang w:eastAsia="zh-CN"/>
        </w:rPr>
        <w:t>保质期</w:t>
      </w:r>
      <w:r>
        <w:rPr>
          <w:rFonts w:hint="eastAsia" w:ascii="仿宋_GB2312" w:hAnsi="仿宋_GB2312" w:eastAsia="仿宋_GB2312" w:cs="仿宋_GB2312"/>
          <w:kern w:val="1"/>
          <w:sz w:val="32"/>
          <w:szCs w:val="32"/>
          <w:u w:val="none"/>
          <w:lang w:val="en-US" w:eastAsia="zh-CN"/>
        </w:rPr>
        <w:t>217天。</w:t>
      </w:r>
      <w:r>
        <w:rPr>
          <w:rFonts w:hint="eastAsia" w:ascii="仿宋_GB2312" w:hAnsi="仿宋_GB2312" w:eastAsia="仿宋_GB2312" w:cs="仿宋_GB2312"/>
          <w:color w:val="000000"/>
          <w:sz w:val="32"/>
          <w:szCs w:val="32"/>
          <w:u w:val="none"/>
          <w:lang w:val="en-US" w:eastAsia="zh-CN"/>
        </w:rPr>
        <w:t>2024年2月15日，当事人从乌苏市娄楼超市以86元/件的价格购进新疆乌苏啤酒有限公司生产的乌苏纯生啤酒10件（120瓶），</w:t>
      </w:r>
      <w:r>
        <w:rPr>
          <w:rFonts w:hint="eastAsia" w:ascii="仿宋_GB2312" w:hAnsi="仿宋_GB2312" w:eastAsia="仿宋_GB2312" w:cs="仿宋_GB2312"/>
          <w:b w:val="0"/>
          <w:bCs w:val="0"/>
          <w:color w:val="000000"/>
          <w:sz w:val="32"/>
          <w:szCs w:val="32"/>
          <w:u w:val="none"/>
          <w:lang w:val="en-US" w:eastAsia="zh-CN"/>
        </w:rPr>
        <w:t>以10元/瓶的价格销售</w:t>
      </w:r>
      <w:r>
        <w:rPr>
          <w:rFonts w:hint="eastAsia" w:ascii="仿宋_GB2312" w:hAnsi="仿宋_GB2312" w:eastAsia="仿宋_GB2312" w:cs="仿宋_GB2312"/>
          <w:kern w:val="1"/>
          <w:sz w:val="32"/>
          <w:szCs w:val="32"/>
          <w:u w:val="none"/>
          <w:lang w:val="en-US" w:eastAsia="zh-CN"/>
        </w:rPr>
        <w:t>108瓶，剩余12瓶在店内销售，</w:t>
      </w:r>
      <w:r>
        <w:rPr>
          <w:rFonts w:hint="eastAsia" w:ascii="仿宋_GB2312" w:hAnsi="仿宋_GB2312" w:eastAsia="仿宋_GB2312" w:cs="仿宋_GB2312"/>
          <w:color w:val="000000"/>
          <w:spacing w:val="0"/>
          <w:kern w:val="0"/>
          <w:sz w:val="32"/>
          <w:szCs w:val="32"/>
          <w:u w:val="none"/>
          <w:lang w:eastAsia="zh-CN"/>
        </w:rPr>
        <w:t>已超过</w:t>
      </w:r>
      <w:r>
        <w:rPr>
          <w:rFonts w:hint="eastAsia" w:ascii="仿宋_GB2312" w:hAnsi="仿宋_GB2312" w:eastAsia="仿宋_GB2312" w:cs="仿宋_GB2312"/>
          <w:b w:val="0"/>
          <w:bCs w:val="0"/>
          <w:color w:val="000000"/>
          <w:sz w:val="32"/>
          <w:szCs w:val="32"/>
          <w:u w:val="none"/>
          <w:lang w:eastAsia="zh-CN"/>
        </w:rPr>
        <w:t>保质期</w:t>
      </w:r>
      <w:r>
        <w:rPr>
          <w:rFonts w:hint="eastAsia" w:ascii="仿宋_GB2312" w:hAnsi="仿宋_GB2312" w:eastAsia="仿宋_GB2312" w:cs="仿宋_GB2312"/>
          <w:kern w:val="1"/>
          <w:sz w:val="32"/>
          <w:szCs w:val="32"/>
          <w:u w:val="none"/>
          <w:lang w:val="en-US" w:eastAsia="zh-CN"/>
        </w:rPr>
        <w:t>242天</w:t>
      </w:r>
      <w:r>
        <w:rPr>
          <w:rFonts w:hint="eastAsia" w:ascii="仿宋_GB2312" w:hAnsi="仿宋_GB2312" w:eastAsia="仿宋_GB2312" w:cs="仿宋_GB2312"/>
          <w:color w:val="000000"/>
          <w:w w:val="100"/>
          <w:sz w:val="32"/>
          <w:szCs w:val="32"/>
          <w:u w:val="none"/>
          <w:lang w:val="en-US" w:eastAsia="zh-CN"/>
        </w:rPr>
        <w:t>。</w:t>
      </w:r>
      <w:r>
        <w:rPr>
          <w:rFonts w:hint="eastAsia" w:ascii="仿宋_GB2312" w:hAnsi="仿宋_GB2312" w:eastAsia="仿宋_GB2312" w:cs="仿宋_GB2312"/>
          <w:kern w:val="1"/>
          <w:sz w:val="32"/>
          <w:szCs w:val="32"/>
          <w:u w:val="none"/>
          <w:lang w:val="zh-CN" w:eastAsia="zh-CN"/>
        </w:rPr>
        <w:t>因当事人无法提供上述四种涉案酒水的销售记录，也无法确定涉案的酒水</w:t>
      </w:r>
      <w:r>
        <w:rPr>
          <w:rFonts w:hint="eastAsia" w:ascii="仿宋_GB2312" w:hAnsi="仿宋_GB2312" w:eastAsia="仿宋_GB2312" w:cs="仿宋_GB2312"/>
          <w:kern w:val="1"/>
          <w:sz w:val="32"/>
          <w:szCs w:val="32"/>
          <w:u w:val="none"/>
          <w:lang w:val="en-US" w:eastAsia="zh-CN"/>
        </w:rPr>
        <w:t>在</w:t>
      </w:r>
      <w:r>
        <w:rPr>
          <w:rFonts w:hint="eastAsia" w:ascii="仿宋_GB2312" w:hAnsi="仿宋_GB2312" w:eastAsia="仿宋_GB2312" w:cs="仿宋_GB2312"/>
          <w:kern w:val="1"/>
          <w:sz w:val="32"/>
          <w:szCs w:val="32"/>
          <w:u w:val="none"/>
          <w:lang w:val="zh-CN" w:eastAsia="zh-CN"/>
        </w:rPr>
        <w:t>超过保质期后销售的数量，故无法计算违法所得。</w:t>
      </w:r>
      <w:r>
        <w:rPr>
          <w:rFonts w:hint="eastAsia" w:ascii="仿宋_GB2312" w:hAnsi="仿宋_GB2312" w:eastAsia="仿宋_GB2312" w:cs="仿宋_GB2312"/>
          <w:kern w:val="1"/>
          <w:sz w:val="32"/>
          <w:szCs w:val="32"/>
          <w:u w:val="none"/>
          <w:lang w:val="en-US" w:eastAsia="zh-CN"/>
        </w:rPr>
        <w:t>上述四种过期酒水货值金额共计1442元（176元+216元+930元+120元</w:t>
      </w:r>
      <w:r>
        <w:rPr>
          <w:rFonts w:hint="eastAsia" w:ascii="仿宋_GB2312" w:hAnsi="仿宋_GB2312" w:eastAsia="仿宋_GB2312" w:cs="仿宋_GB2312"/>
          <w:color w:val="000000"/>
          <w:w w:val="100"/>
          <w:sz w:val="32"/>
          <w:szCs w:val="32"/>
          <w:u w:val="none"/>
          <w:lang w:val="en-US" w:eastAsia="zh-CN"/>
        </w:rPr>
        <w:t>=</w:t>
      </w:r>
      <w:r>
        <w:rPr>
          <w:rFonts w:hint="eastAsia" w:ascii="仿宋_GB2312" w:hAnsi="仿宋_GB2312" w:eastAsia="仿宋_GB2312" w:cs="仿宋_GB2312"/>
          <w:kern w:val="1"/>
          <w:sz w:val="32"/>
          <w:szCs w:val="32"/>
          <w:u w:val="none"/>
          <w:lang w:val="en-US" w:eastAsia="zh-CN"/>
        </w:rPr>
        <w:t>1442元）。</w:t>
      </w:r>
      <w:r>
        <w:rPr>
          <w:rFonts w:hint="eastAsia" w:ascii="仿宋_GB2312" w:hAnsi="仿宋_GB2312" w:eastAsia="仿宋_GB2312" w:cs="仿宋_GB2312"/>
          <w:kern w:val="1"/>
          <w:sz w:val="32"/>
          <w:szCs w:val="32"/>
          <w:u w:val="none"/>
          <w:lang w:eastAsia="zh-CN"/>
        </w:rPr>
        <w:t>当事人在现场、调查笔录上签字确认，未提出异议</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《营业执照》和《食品经营许可证》复印件各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份，由当事人提供，证明当事人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经营主体资格和经营范围以及有效期</w:t>
      </w:r>
      <w:r>
        <w:rPr>
          <w:rFonts w:hint="eastAsia" w:ascii="仿宋_GB2312" w:hAnsi="仿宋_GB2312" w:eastAsia="仿宋_GB2312" w:cs="仿宋_GB2312"/>
          <w:sz w:val="32"/>
          <w:szCs w:val="32"/>
          <w:lang w:eastAsia="zh-CN"/>
        </w:rPr>
        <w:t>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u w:val="none"/>
          <w:lang w:val="en-US" w:eastAsia="zh-CN"/>
        </w:rPr>
        <w:t>乌苏市聚空间主题影院</w:t>
      </w:r>
      <w:r>
        <w:rPr>
          <w:rFonts w:hint="eastAsia" w:ascii="仿宋_GB2312" w:hAnsi="仿宋_GB2312" w:eastAsia="仿宋_GB2312" w:cs="仿宋_GB2312"/>
          <w:sz w:val="32"/>
          <w:szCs w:val="32"/>
          <w:lang w:eastAsia="zh-CN"/>
        </w:rPr>
        <w:t>经营者展**</w:t>
      </w:r>
      <w:r>
        <w:rPr>
          <w:rFonts w:hint="eastAsia" w:ascii="仿宋_GB2312" w:hAnsi="仿宋_GB2312" w:eastAsia="仿宋_GB2312" w:cs="仿宋_GB2312"/>
          <w:sz w:val="32"/>
          <w:szCs w:val="32"/>
        </w:rPr>
        <w:t>身份证复印件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份，由当事人提供，证明</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身份信息与《营业执照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食品经营许可证》核准的经营者登记信息相符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现场笔录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证明执法人员</w:t>
      </w:r>
      <w:r>
        <w:rPr>
          <w:rFonts w:hint="eastAsia" w:ascii="仿宋_GB2312" w:hAnsi="仿宋_GB2312" w:eastAsia="仿宋_GB2312" w:cs="仿宋_GB2312"/>
          <w:sz w:val="32"/>
          <w:szCs w:val="32"/>
          <w:lang w:val="en-US" w:eastAsia="zh-CN"/>
        </w:rPr>
        <w:t>2025年6月4日、2025年6月17日在</w:t>
      </w:r>
      <w:r>
        <w:rPr>
          <w:rFonts w:hint="eastAsia" w:ascii="仿宋_GB2312" w:hAnsi="仿宋_GB2312" w:eastAsia="仿宋_GB2312" w:cs="仿宋_GB2312"/>
          <w:color w:val="000000"/>
          <w:sz w:val="32"/>
          <w:szCs w:val="32"/>
          <w:u w:val="none"/>
          <w:lang w:val="en-US" w:eastAsia="zh-CN"/>
        </w:rPr>
        <w:t>乌苏市聚空间主题影院</w:t>
      </w:r>
      <w:r>
        <w:rPr>
          <w:rFonts w:hint="eastAsia" w:ascii="仿宋_GB2312" w:hAnsi="仿宋_GB2312" w:eastAsia="仿宋_GB2312" w:cs="仿宋_GB2312"/>
          <w:sz w:val="32"/>
          <w:szCs w:val="32"/>
          <w:lang w:val="en-US" w:eastAsia="zh-CN"/>
        </w:rPr>
        <w:t xml:space="preserve">现场检查经过及扣押涉案食品的情况；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询问调查笔录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，证明当事人销售</w:t>
      </w:r>
      <w:r>
        <w:rPr>
          <w:rFonts w:hint="eastAsia" w:ascii="仿宋_GB2312" w:hAnsi="仿宋_GB2312" w:eastAsia="仿宋_GB2312" w:cs="仿宋_GB2312"/>
          <w:bCs/>
          <w:sz w:val="32"/>
          <w:szCs w:val="32"/>
          <w:lang w:val="en-US" w:eastAsia="zh-CN"/>
        </w:rPr>
        <w:t>由</w:t>
      </w:r>
      <w:r>
        <w:rPr>
          <w:rFonts w:hint="eastAsia" w:ascii="仿宋_GB2312" w:hAnsi="仿宋_GB2312" w:eastAsia="仿宋_GB2312" w:cs="仿宋_GB2312"/>
          <w:b w:val="0"/>
          <w:bCs w:val="0"/>
          <w:color w:val="000000"/>
          <w:sz w:val="32"/>
          <w:szCs w:val="32"/>
          <w:u w:val="none"/>
          <w:lang w:val="en-US" w:eastAsia="zh-CN"/>
        </w:rPr>
        <w:t>乌苏市娄楼超市购进四种酒水</w:t>
      </w:r>
      <w:r>
        <w:rPr>
          <w:rFonts w:hint="eastAsia" w:ascii="仿宋_GB2312" w:hAnsi="仿宋_GB2312" w:eastAsia="仿宋_GB2312" w:cs="仿宋_GB2312"/>
          <w:color w:val="000000"/>
          <w:spacing w:val="0"/>
          <w:kern w:val="0"/>
          <w:sz w:val="32"/>
          <w:szCs w:val="32"/>
          <w:u w:val="none"/>
          <w:lang w:val="en-US" w:eastAsia="zh-CN"/>
        </w:rPr>
        <w:t>的</w:t>
      </w:r>
      <w:r>
        <w:rPr>
          <w:rFonts w:hint="eastAsia" w:ascii="仿宋_GB2312" w:hAnsi="仿宋_GB2312" w:eastAsia="仿宋_GB2312" w:cs="仿宋_GB2312"/>
          <w:sz w:val="32"/>
          <w:szCs w:val="32"/>
          <w:lang w:eastAsia="zh-CN"/>
        </w:rPr>
        <w:t>事实经过，以及涉案</w:t>
      </w:r>
      <w:r>
        <w:rPr>
          <w:rFonts w:hint="eastAsia" w:ascii="仿宋_GB2312" w:hAnsi="仿宋_GB2312" w:eastAsia="仿宋_GB2312" w:cs="仿宋_GB2312"/>
          <w:sz w:val="32"/>
          <w:szCs w:val="32"/>
          <w:lang w:val="en-US" w:eastAsia="zh-CN"/>
        </w:rPr>
        <w:t>酒水</w:t>
      </w:r>
      <w:r>
        <w:rPr>
          <w:rFonts w:hint="eastAsia" w:ascii="仿宋_GB2312" w:hAnsi="仿宋_GB2312" w:eastAsia="仿宋_GB2312" w:cs="仿宋_GB2312"/>
          <w:sz w:val="32"/>
          <w:szCs w:val="32"/>
          <w:lang w:eastAsia="zh-CN"/>
        </w:rPr>
        <w:t>的进货来源、数量、价格及销售数量、价格；</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当事人提供的涉案酒水的供货商资质证明文件、进货票据复印件各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份，证明当事人销售的涉案饮料的进货渠道、数量及价格。</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8月6</w:t>
      </w:r>
      <w:r>
        <w:rPr>
          <w:rFonts w:hint="eastAsia" w:ascii="仿宋_GB2312" w:hAnsi="仿宋_GB2312" w:eastAsia="仿宋_GB2312" w:cs="仿宋_GB2312"/>
          <w:kern w:val="0"/>
          <w:sz w:val="32"/>
          <w:szCs w:val="32"/>
        </w:rPr>
        <w:t>日依法向当事人送达了《行政处罚告知书》（</w:t>
      </w:r>
      <w:r>
        <w:rPr>
          <w:rFonts w:hint="eastAsia" w:ascii="仿宋_GB2312" w:hAnsi="仿宋_GB2312" w:eastAsia="仿宋_GB2312" w:cs="仿宋_GB2312"/>
          <w:bCs/>
          <w:color w:val="000000"/>
          <w:sz w:val="32"/>
          <w:szCs w:val="32"/>
          <w:u w:val="none"/>
          <w:lang w:eastAsia="zh-CN"/>
        </w:rPr>
        <w:t>塔乌市监罚告</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188</w:t>
      </w:r>
      <w:r>
        <w:rPr>
          <w:rFonts w:hint="eastAsia" w:ascii="仿宋_GB2312" w:hAnsi="仿宋_GB2312" w:eastAsia="仿宋_GB2312" w:cs="仿宋_GB2312"/>
          <w:bCs/>
          <w:color w:val="000000"/>
          <w:sz w:val="32"/>
          <w:szCs w:val="32"/>
          <w:u w:val="none"/>
        </w:rPr>
        <w:t>号</w:t>
      </w:r>
      <w:r>
        <w:rPr>
          <w:rFonts w:hint="eastAsia" w:ascii="仿宋_GB2312" w:hAnsi="仿宋_GB2312" w:eastAsia="仿宋_GB2312" w:cs="仿宋_GB2312"/>
          <w:kern w:val="0"/>
          <w:sz w:val="32"/>
          <w:szCs w:val="32"/>
        </w:rPr>
        <w:t>），告知了当事人依法享有陈述、申辩的权利，当事人在法定期限内未提出陈述、申辩，视为放弃此权利。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当事人的上述行为违反了《中华人民共和国食品安全法》第三十四条</w:t>
      </w:r>
      <w:r>
        <w:rPr>
          <w:rFonts w:hint="eastAsia" w:ascii="仿宋_GB2312" w:hAnsi="仿宋_GB2312" w:eastAsia="仿宋_GB2312" w:cs="仿宋_GB2312"/>
          <w:spacing w:val="0"/>
          <w:sz w:val="32"/>
          <w:szCs w:val="32"/>
          <w:lang w:eastAsia="zh-CN"/>
        </w:rPr>
        <w:t>第十项</w:t>
      </w:r>
      <w:r>
        <w:rPr>
          <w:rFonts w:hint="eastAsia" w:ascii="仿宋_GB2312" w:hAnsi="仿宋_GB2312" w:eastAsia="仿宋_GB2312" w:cs="仿宋_GB2312"/>
          <w:spacing w:val="0"/>
          <w:sz w:val="32"/>
          <w:szCs w:val="32"/>
        </w:rPr>
        <w:t>：“禁止生产经营下列食品、食品添加剂、食品相关产品：（十）标注虚假生产日期、保质期或者超过保质期的食品、食品添加剂；”的规定，属违法行为。</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0"/>
          <w:sz w:val="32"/>
          <w:szCs w:val="32"/>
        </w:rPr>
        <w:t>鉴于当事人</w:t>
      </w:r>
      <w:r>
        <w:rPr>
          <w:rFonts w:hint="eastAsia" w:ascii="仿宋_GB2312" w:hAnsi="仿宋_GB2312" w:eastAsia="仿宋_GB2312" w:cs="仿宋_GB2312"/>
          <w:spacing w:val="0"/>
          <w:kern w:val="0"/>
          <w:sz w:val="32"/>
          <w:szCs w:val="32"/>
          <w:lang w:eastAsia="zh-CN"/>
        </w:rPr>
        <w:t>系初次违法，</w:t>
      </w:r>
      <w:r>
        <w:rPr>
          <w:rFonts w:hint="eastAsia" w:ascii="仿宋_GB2312" w:hAnsi="仿宋_GB2312" w:eastAsia="仿宋_GB2312" w:cs="仿宋_GB2312"/>
          <w:spacing w:val="0"/>
          <w:kern w:val="0"/>
          <w:sz w:val="32"/>
          <w:szCs w:val="32"/>
        </w:rPr>
        <w:t>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w:t>
      </w:r>
      <w:r>
        <w:rPr>
          <w:rFonts w:hint="eastAsia" w:ascii="仿宋_GB2312" w:hAnsi="仿宋_GB2312" w:eastAsia="仿宋_GB2312" w:cs="仿宋_GB2312"/>
          <w:spacing w:val="0"/>
          <w:kern w:val="0"/>
          <w:sz w:val="32"/>
          <w:szCs w:val="32"/>
          <w:lang w:val="en-US" w:eastAsia="zh-CN"/>
        </w:rPr>
        <w:t>案件</w:t>
      </w:r>
      <w:r>
        <w:rPr>
          <w:rFonts w:hint="eastAsia" w:ascii="仿宋_GB2312" w:hAnsi="仿宋_GB2312" w:eastAsia="仿宋_GB2312" w:cs="仿宋_GB2312"/>
          <w:spacing w:val="0"/>
          <w:kern w:val="0"/>
          <w:sz w:val="32"/>
          <w:szCs w:val="32"/>
        </w:rPr>
        <w:t>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lang w:val="en-US" w:eastAsia="zh-CN"/>
        </w:rPr>
        <w:t>积极整改对所销售的食品进行全面清查</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通过学习</w:t>
      </w:r>
      <w:r>
        <w:rPr>
          <w:rFonts w:hint="eastAsia" w:ascii="仿宋_GB2312" w:hAnsi="仿宋_GB2312" w:eastAsia="仿宋_GB2312" w:cs="仿宋_GB2312"/>
          <w:spacing w:val="0"/>
          <w:kern w:val="0"/>
          <w:sz w:val="32"/>
          <w:szCs w:val="32"/>
          <w:lang w:eastAsia="zh-CN"/>
        </w:rPr>
        <w:t>食品安全</w:t>
      </w:r>
      <w:r>
        <w:rPr>
          <w:rFonts w:hint="eastAsia" w:ascii="仿宋_GB2312" w:hAnsi="仿宋_GB2312" w:eastAsia="仿宋_GB2312" w:cs="仿宋_GB2312"/>
          <w:spacing w:val="0"/>
          <w:kern w:val="0"/>
          <w:sz w:val="32"/>
          <w:szCs w:val="32"/>
        </w:rPr>
        <w:t>法律法规</w:t>
      </w:r>
      <w:r>
        <w:rPr>
          <w:rFonts w:hint="eastAsia" w:ascii="仿宋_GB2312" w:hAnsi="仿宋_GB2312" w:eastAsia="仿宋_GB2312" w:cs="仿宋_GB2312"/>
          <w:spacing w:val="0"/>
          <w:kern w:val="0"/>
          <w:sz w:val="32"/>
          <w:szCs w:val="32"/>
          <w:lang w:eastAsia="zh-CN"/>
        </w:rPr>
        <w:t>深刻</w:t>
      </w:r>
      <w:r>
        <w:rPr>
          <w:rFonts w:hint="eastAsia" w:ascii="仿宋_GB2312" w:hAnsi="仿宋_GB2312" w:eastAsia="仿宋_GB2312" w:cs="仿宋_GB2312"/>
          <w:spacing w:val="0"/>
          <w:kern w:val="0"/>
          <w:sz w:val="32"/>
          <w:szCs w:val="32"/>
        </w:rPr>
        <w:t>认识到自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违法行</w:t>
      </w:r>
      <w:r>
        <w:rPr>
          <w:rFonts w:hint="eastAsia" w:ascii="仿宋_GB2312" w:hAnsi="仿宋_GB2312" w:eastAsia="仿宋_GB2312" w:cs="仿宋_GB2312"/>
          <w:spacing w:val="0"/>
          <w:kern w:val="0"/>
          <w:sz w:val="32"/>
          <w:szCs w:val="32"/>
          <w:lang w:eastAsia="zh-CN"/>
        </w:rPr>
        <w:t>为的严重性</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并保证在今后的经营过程中守法诚信经营。</w:t>
      </w:r>
      <w:r>
        <w:rPr>
          <w:rFonts w:hint="eastAsia" w:ascii="仿宋_GB2312" w:hAnsi="仿宋_GB2312" w:eastAsia="仿宋_GB2312" w:cs="仿宋_GB2312"/>
          <w:spacing w:val="0"/>
          <w:kern w:val="0"/>
          <w:sz w:val="32"/>
          <w:szCs w:val="32"/>
        </w:rPr>
        <w:t>当事人的上述情况符合《新疆维吾尔自治区新疆生产建设兵团市场监督管理行政处罚裁量权适用规定》第十七条</w:t>
      </w:r>
      <w:r>
        <w:rPr>
          <w:rFonts w:hint="eastAsia" w:ascii="仿宋_GB2312" w:hAnsi="仿宋_GB2312" w:eastAsia="仿宋_GB2312" w:cs="仿宋_GB2312"/>
          <w:spacing w:val="0"/>
          <w:kern w:val="0"/>
          <w:sz w:val="32"/>
          <w:szCs w:val="32"/>
          <w:lang w:eastAsia="zh-CN"/>
        </w:rPr>
        <w:t>第二项</w:t>
      </w:r>
      <w:r>
        <w:rPr>
          <w:rFonts w:hint="eastAsia" w:ascii="仿宋_GB2312" w:hAnsi="仿宋_GB2312" w:eastAsia="仿宋_GB2312" w:cs="仿宋_GB2312"/>
          <w:spacing w:val="0"/>
          <w:kern w:val="0"/>
          <w:sz w:val="32"/>
          <w:szCs w:val="32"/>
        </w:rPr>
        <w:t>：“有下列情形之一的，可以依法从轻或者减轻行政处罚：（二）积极配合市场监管部门调查并主动提供证据材料的；”所规定的情形，综合考虑个案情况、当事人主客观情况等相关因素，</w:t>
      </w:r>
      <w:r>
        <w:rPr>
          <w:rFonts w:hint="eastAsia" w:ascii="仿宋_GB2312" w:hAnsi="仿宋_GB2312" w:eastAsia="仿宋_GB2312" w:cs="仿宋_GB2312"/>
          <w:spacing w:val="0"/>
          <w:kern w:val="0"/>
          <w:sz w:val="32"/>
          <w:szCs w:val="32"/>
          <w:lang w:eastAsia="zh-CN"/>
        </w:rPr>
        <w:t>坚持处罚与教育相结合的原则，决定</w:t>
      </w:r>
      <w:r>
        <w:rPr>
          <w:rFonts w:hint="eastAsia" w:ascii="仿宋_GB2312" w:hAnsi="仿宋_GB2312" w:eastAsia="仿宋_GB2312" w:cs="仿宋_GB2312"/>
          <w:spacing w:val="0"/>
          <w:kern w:val="0"/>
          <w:sz w:val="32"/>
          <w:szCs w:val="32"/>
        </w:rPr>
        <w:t xml:space="preserve">给予当事人减轻行政处罚。                                  </w:t>
      </w:r>
      <w:r>
        <w:rPr>
          <w:rFonts w:hint="eastAsia" w:ascii="仿宋_GB2312" w:hAnsi="仿宋_GB2312" w:eastAsia="仿宋_GB2312" w:cs="仿宋_GB2312"/>
          <w:spacing w:val="0"/>
          <w:kern w:val="1"/>
          <w:sz w:val="32"/>
          <w:szCs w:val="32"/>
        </w:rPr>
        <w:t xml:space="preserve"> </w:t>
      </w:r>
      <w:r>
        <w:rPr>
          <w:rFonts w:hint="eastAsia" w:ascii="仿宋_GB2312" w:hAnsi="仿宋_GB2312" w:eastAsia="仿宋_GB2312" w:cs="仿宋_GB2312"/>
          <w:bCs/>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90"/>
          <w:kern w:val="1"/>
          <w:sz w:val="32"/>
          <w:szCs w:val="32"/>
        </w:rPr>
      </w:pPr>
      <w:r>
        <w:rPr>
          <w:rFonts w:hint="eastAsia" w:ascii="仿宋_GB2312" w:hAnsi="仿宋_GB2312" w:eastAsia="仿宋_GB2312" w:cs="仿宋_GB2312"/>
          <w:spacing w:val="0"/>
          <w:kern w:val="1"/>
          <w:sz w:val="32"/>
          <w:szCs w:val="32"/>
        </w:rPr>
        <w:t>依据《中华人民共和国食品安全法》</w:t>
      </w:r>
      <w:r>
        <w:rPr>
          <w:rFonts w:hint="eastAsia" w:ascii="仿宋_GB2312" w:hAnsi="仿宋_GB2312" w:eastAsia="仿宋_GB2312" w:cs="仿宋_GB2312"/>
          <w:spacing w:val="0"/>
          <w:sz w:val="32"/>
          <w:szCs w:val="32"/>
        </w:rPr>
        <w:t>第一百二十四条第一款</w:t>
      </w:r>
      <w:r>
        <w:rPr>
          <w:rFonts w:hint="eastAsia" w:ascii="仿宋_GB2312" w:hAnsi="仿宋_GB2312" w:eastAsia="仿宋_GB2312" w:cs="仿宋_GB2312"/>
          <w:spacing w:val="0"/>
          <w:sz w:val="32"/>
          <w:szCs w:val="32"/>
          <w:lang w:eastAsia="zh-CN"/>
        </w:rPr>
        <w:t>第五项：</w:t>
      </w:r>
      <w:r>
        <w:rPr>
          <w:rFonts w:hint="eastAsia" w:ascii="仿宋_GB2312" w:hAnsi="仿宋_GB2312" w:eastAsia="仿宋_GB2312" w:cs="仿宋_GB2312"/>
          <w:spacing w:val="0"/>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（五）生产经营标注虚假生产日期、保质期或者超过保质期的食品、食品添加剂；”的规定，责令当事人改正违法经营行为，</w:t>
      </w:r>
      <w:r>
        <w:rPr>
          <w:rFonts w:hint="eastAsia" w:ascii="仿宋_GB2312" w:hAnsi="仿宋_GB2312" w:eastAsia="仿宋_GB2312" w:cs="仿宋_GB2312"/>
          <w:spacing w:val="0"/>
          <w:sz w:val="32"/>
          <w:szCs w:val="32"/>
          <w:lang w:eastAsia="zh-CN"/>
        </w:rPr>
        <w:t>决定</w:t>
      </w:r>
      <w:r>
        <w:rPr>
          <w:rFonts w:hint="eastAsia" w:ascii="仿宋_GB2312" w:hAnsi="仿宋_GB2312" w:eastAsia="仿宋_GB2312" w:cs="仿宋_GB2312"/>
          <w:spacing w:val="0"/>
          <w:sz w:val="32"/>
          <w:szCs w:val="32"/>
        </w:rPr>
        <w:t xml:space="preserve">对当事人处罚如下： </w:t>
      </w:r>
      <w:r>
        <w:rPr>
          <w:rFonts w:hint="eastAsia" w:ascii="仿宋_GB2312" w:hAnsi="仿宋_GB2312" w:eastAsia="仿宋_GB2312" w:cs="仿宋_GB2312"/>
          <w:spacing w:val="0"/>
          <w:w w:val="90"/>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1.没收超过保质期的圣罗拉（青岛）酒业有限公司生产的野格哈古雷斯咖啡奶油利口酒2瓶（生产日期：2020/10/16，保质期：3年）；新疆乌苏啤酒有限公司生产的乐堡啤酒24瓶生产日期：（2024/01/23，保质期：9个月）；嘉仕伯啤酒（广东）有限公司生产的1664桃红啤酒62瓶（生产日期：2024/01/29，保质期：9个月）；新疆乌苏啤酒有限公司生产的乌苏纯生啤酒12瓶（生产日期：2023/11/25，保质期：9个月）  </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000元罚款</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当事人应当自收到本行政处罚决定书之日起十五日内，将罚没款缴至中国建设银行塔城地区分行乌苏新区支行（地址：乌苏市新市区长江路141号，用户名：乌苏市财政局，账号</w:t>
      </w:r>
      <w:bookmarkStart w:id="3" w:name="_GoBack"/>
      <w:bookmarkEnd w:id="3"/>
      <w:r>
        <w:rPr>
          <w:rFonts w:hint="eastAsia" w:ascii="仿宋_GB2312" w:hAnsi="仿宋_GB2312" w:eastAsia="仿宋_GB2312" w:cs="仿宋_GB2312"/>
          <w:spacing w:val="0"/>
          <w:sz w:val="32"/>
          <w:szCs w:val="32"/>
          <w:lang w:val="en-US" w:eastAsia="zh-CN"/>
        </w:rPr>
        <w:t>：65001642200052500066）。到期不缴纳罚款的，依据《中华人民共和国行政处罚法》第七十二条的规定，本局将每日按罚款数额的3%加处罚款，并依法申请乌苏市人民法院强制执行。</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如</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不服本行政处罚决定，可以在收到本行政处罚决定书之日起六十日内向</w:t>
      </w:r>
      <w:r>
        <w:rPr>
          <w:rFonts w:hint="eastAsia" w:ascii="仿宋_GB2312" w:hAnsi="仿宋_GB2312" w:eastAsia="仿宋_GB2312" w:cs="仿宋_GB2312"/>
          <w:spacing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rPr>
        <w:t>申请行政复议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也可以在六个月内依法向</w:t>
      </w:r>
      <w:r>
        <w:rPr>
          <w:rFonts w:hint="eastAsia" w:ascii="仿宋_GB2312" w:hAnsi="仿宋_GB2312" w:eastAsia="仿宋_GB2312" w:cs="仿宋_GB2312"/>
          <w:spacing w:val="0"/>
          <w:sz w:val="32"/>
          <w:szCs w:val="32"/>
          <w:lang w:val="en-US" w:eastAsia="zh-CN"/>
        </w:rPr>
        <w:t>乌苏市</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地址：乌苏市新市区长江路140号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40" w:lineRule="exact"/>
        <w:ind w:right="0" w:firstLine="0" w:firstLineChars="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right="0" w:firstLine="3840" w:firstLineChars="1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40" w:lineRule="exact"/>
        <w:ind w:right="0" w:firstLine="0" w:firstLineChars="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40" w:lineRule="exact"/>
        <w:ind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right="0" w:firstLine="0" w:firstLineChars="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40" w:lineRule="exact"/>
        <w:ind w:right="0" w:firstLine="0" w:firstLineChars="0"/>
        <w:jc w:val="both"/>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3C0D7A5F"/>
    <w:rsid w:val="0056744A"/>
    <w:rsid w:val="11C101AE"/>
    <w:rsid w:val="123F7697"/>
    <w:rsid w:val="149D0883"/>
    <w:rsid w:val="16E66564"/>
    <w:rsid w:val="17ED3B31"/>
    <w:rsid w:val="1A4A514B"/>
    <w:rsid w:val="331E35C4"/>
    <w:rsid w:val="399E1EE3"/>
    <w:rsid w:val="3C0D7A5F"/>
    <w:rsid w:val="46C43D23"/>
    <w:rsid w:val="4F2A172A"/>
    <w:rsid w:val="69A57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3205</Words>
  <Characters>3569</Characters>
  <Lines>0</Lines>
  <Paragraphs>0</Paragraphs>
  <TotalTime>15</TotalTime>
  <ScaleCrop>false</ScaleCrop>
  <LinksUpToDate>false</LinksUpToDate>
  <CharactersWithSpaces>3936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2025-08-08T11:19:00Z</dcterms:created>
  <dc:creator>Administrator</dc:creator>
  <cp:lastModifiedBy>喜文</cp:lastModifiedBy>
  <cp:lastPrinted>2025-08-09T07:50:00Z</cp:lastPrinted>
  <dcterms:modified xsi:type="dcterms:W3CDTF">2025-08-26T04:35:40Z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658D41EEFA7C4D9793FAAC45F04DECA8</vt:lpwstr>
  </property>
  <property fmtid="{D5CDD505-2E9C-101B-9397-08002B2CF9AE}" pid="4" name="KSOTemplateDocerSaveRecord">
    <vt:lpwstr>eyJoZGlkIjoiMjhjYjA5MTE5ZDA4NTVkMjc4ZGUyZjQzZWU4NWQ2Y2YiLCJ1c2VySWQiOiI5NTE2MTA2NTAifQ==</vt:lpwstr>
  </property>
</Properties>
</file>