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60" w:lineRule="exact"/>
        <w:ind w:firstLine="0" w:firstLineChars="0"/>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overflowPunct/>
        <w:topLinePunct w:val="0"/>
        <w:bidi w:val="0"/>
        <w:spacing w:line="560" w:lineRule="exact"/>
        <w:ind w:firstLine="0" w:firstLineChars="0"/>
        <w:jc w:val="center"/>
        <w:rPr>
          <w:rFonts w:hint="eastAsia" w:ascii="Times New Roman" w:hAnsi="方正小标宋简体"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overflowPunct/>
        <w:topLinePunct w:val="0"/>
        <w:bidi w:val="0"/>
        <w:snapToGrid w:val="0"/>
        <w:spacing w:line="560" w:lineRule="exact"/>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5" name="直接箭头连接符 5"/>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662336;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14omtoAAAALAQAADwAAAAAAAAABACAAAAAiAAAAZHJzL2Rv&#10;d25yZXYueG1sUEsBAhQAFAAAAAgAh07iQKIHzov/AQAA7gMAAA4AAAAAAAAAAQAgAAAAKQEAAGRy&#10;cy9lMm9Eb2MueG1sUEsFBgAAAAAGAAYAWQEAAJoFAAAAAA==&#10;">
                <v:fill on="f" focussize="0,0"/>
                <v:stroke weight="1.5pt" color="#000000" joinstyle="round" endcap="square"/>
                <v:imagedata o:title=""/>
                <o:lock v:ext="edit" aspectratio="f"/>
              </v:shape>
            </w:pict>
          </mc:Fallback>
        </mc:AlternateContent>
      </w:r>
      <w:r>
        <w:rPr>
          <w:rFonts w:hint="eastAsia" w:ascii="仿宋_GB2312" w:hAnsi="仿宋_GB2312" w:eastAsia="仿宋_GB2312" w:cs="仿宋_GB2312"/>
          <w:color w:val="000000"/>
          <w:sz w:val="32"/>
          <w:szCs w:val="32"/>
          <w:lang w:eastAsia="zh-CN"/>
        </w:rPr>
        <w:t>塔</w:t>
      </w:r>
      <w:r>
        <w:rPr>
          <w:rFonts w:hint="eastAsia" w:ascii="仿宋_GB2312" w:hAnsi="仿宋_GB2312" w:eastAsia="仿宋_GB2312" w:cs="仿宋_GB2312"/>
          <w:color w:val="000000"/>
          <w:sz w:val="32"/>
          <w:szCs w:val="32"/>
        </w:rPr>
        <w:t>乌市监</w:t>
      </w:r>
      <w:r>
        <w:rPr>
          <w:rFonts w:hint="eastAsia" w:ascii="仿宋_GB2312" w:hAnsi="仿宋_GB2312" w:eastAsia="仿宋_GB2312" w:cs="仿宋_GB2312"/>
          <w:color w:val="000000"/>
          <w:sz w:val="32"/>
          <w:szCs w:val="32"/>
          <w:lang w:eastAsia="zh-CN"/>
        </w:rPr>
        <w:t>处罚</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183</w:t>
      </w:r>
      <w:r>
        <w:rPr>
          <w:rFonts w:hint="eastAsia" w:ascii="仿宋_GB2312" w:hAnsi="仿宋_GB2312" w:eastAsia="仿宋_GB2312" w:cs="仿宋_GB2312"/>
          <w:color w:val="000000"/>
          <w:sz w:val="32"/>
          <w:szCs w:val="32"/>
        </w:rPr>
        <w:t>号</w:t>
      </w:r>
    </w:p>
    <w:p>
      <w:pPr>
        <w:keepNext w:val="0"/>
        <w:keepLines w:val="0"/>
        <w:pageBreakBefore w:val="0"/>
        <w:overflowPunct/>
        <w:topLinePunct w:val="0"/>
        <w:bidi w:val="0"/>
        <w:snapToGrid w:val="0"/>
        <w:spacing w:line="560" w:lineRule="exact"/>
        <w:ind w:firstLine="0" w:firstLineChars="0"/>
        <w:jc w:val="both"/>
        <w:rPr>
          <w:rFonts w:hint="eastAsia" w:ascii="仿宋_GB2312" w:hAnsi="仿宋_GB2312" w:eastAsia="仿宋_GB2312" w:cs="仿宋_GB2312"/>
          <w:color w:val="000000"/>
          <w:sz w:val="32"/>
          <w:szCs w:val="32"/>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lang w:val="en-US" w:eastAsia="zh-CN"/>
        </w:rPr>
        <w:t>当事人：</w:t>
      </w:r>
      <w:r>
        <w:rPr>
          <w:rFonts w:hint="eastAsia" w:ascii="仿宋_GB2312" w:hAnsi="仿宋_GB2312" w:eastAsia="仿宋_GB2312" w:cs="仿宋_GB2312"/>
          <w:spacing w:val="0"/>
          <w:sz w:val="32"/>
          <w:szCs w:val="32"/>
          <w:lang w:eastAsia="zh-CN"/>
        </w:rPr>
        <w:t>乌苏市娄上楼购物超市</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主体资格证照名称：《营业执照》《食品经营许可证》</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统一社会信用代码：</w:t>
      </w:r>
      <w:r>
        <w:rPr>
          <w:rFonts w:hint="eastAsia" w:ascii="仿宋_GB2312" w:hAnsi="仿宋_GB2312" w:eastAsia="仿宋_GB2312" w:cs="仿宋_GB2312"/>
          <w:spacing w:val="0"/>
          <w:sz w:val="32"/>
          <w:szCs w:val="32"/>
          <w:lang w:eastAsia="zh-CN"/>
        </w:rPr>
        <w:t>91654202MA776J473H</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bCs/>
          <w:sz w:val="32"/>
          <w:szCs w:val="32"/>
          <w:lang w:val="en-US" w:eastAsia="zh-CN"/>
        </w:rPr>
        <w:t>住所（住址）：</w:t>
      </w:r>
      <w:r>
        <w:rPr>
          <w:rFonts w:hint="eastAsia" w:ascii="仿宋_GB2312" w:hAnsi="仿宋_GB2312" w:eastAsia="仿宋_GB2312" w:cs="仿宋_GB2312"/>
          <w:spacing w:val="0"/>
          <w:sz w:val="32"/>
          <w:szCs w:val="32"/>
          <w:lang w:eastAsia="zh-CN"/>
        </w:rPr>
        <w:t>新疆塔城地区乌苏市乌鲁木齐南路电力大厦北侧</w:t>
      </w:r>
      <w:bookmarkStart w:id="0" w:name="_GoBack"/>
      <w:bookmarkEnd w:id="0"/>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sz w:val="32"/>
          <w:szCs w:val="32"/>
          <w:lang w:val="en-US" w:eastAsia="zh-CN"/>
        </w:rPr>
        <w:t>投资人：</w:t>
      </w:r>
      <w:r>
        <w:rPr>
          <w:rFonts w:hint="eastAsia" w:ascii="仿宋_GB2312" w:hAnsi="仿宋_GB2312" w:eastAsia="仿宋_GB2312" w:cs="仿宋_GB2312"/>
          <w:spacing w:val="0"/>
          <w:sz w:val="32"/>
          <w:szCs w:val="32"/>
        </w:rPr>
        <w:t>娄</w:t>
      </w:r>
      <w:r>
        <w:rPr>
          <w:rFonts w:hint="eastAsia" w:ascii="仿宋_GB2312" w:hAnsi="仿宋_GB2312" w:eastAsia="仿宋_GB2312" w:cs="仿宋_GB2312"/>
          <w:spacing w:val="0"/>
          <w:sz w:val="32"/>
          <w:szCs w:val="32"/>
          <w:lang w:val="en-US" w:eastAsia="zh-CN"/>
        </w:rPr>
        <w:t>**</w:t>
      </w:r>
    </w:p>
    <w:p>
      <w:pPr>
        <w:keepNext w:val="0"/>
        <w:keepLines w:val="0"/>
        <w:pageBreakBefore w:val="0"/>
        <w:widowControl w:val="0"/>
        <w:kinsoku/>
        <w:wordWrap w:val="0"/>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2025年6月7日，新疆维吾尔自治区市场监督管理局委托重庆海关技术中心对乌苏市娄上楼购物超市销售的由乌苏市西葵食品有限公司生产的红花籽油进行了食品安全监督抽检。2025年7月9日，我局收到重庆海关技术中心出具的抽检检验报告（编号：NO:4425004207），检验结论为：“经抽样检验，过氧化值项目不符合GB/T22465-2008《红花籽油》和GB2716-2018《食品安全国家标准植物油》要求，检验结论为不合格”。2025年7月9日，执法人员向当事人送达了《食品安全抽样检验结果通知书》，经现场检查抽检批次的红花籽油均销售完毕，当事人在法定期限内未提出书面复检申请。当事人的上述行为违反了《中华人民共和国食品安全法》第三十四条第十三项的规定，</w:t>
      </w:r>
      <w:r>
        <w:rPr>
          <w:rFonts w:hint="eastAsia" w:ascii="仿宋_GB2312" w:hAnsi="仿宋_GB2312" w:eastAsia="仿宋_GB2312" w:cs="仿宋_GB2312"/>
          <w:spacing w:val="0"/>
          <w:sz w:val="32"/>
          <w:szCs w:val="32"/>
          <w:lang w:eastAsia="zh-CN"/>
        </w:rPr>
        <w:t>为进一步了解情况，经报局领导批准，于20</w:t>
      </w:r>
      <w:r>
        <w:rPr>
          <w:rFonts w:hint="eastAsia" w:ascii="仿宋_GB2312" w:hAnsi="仿宋_GB2312" w:eastAsia="仿宋_GB2312" w:cs="仿宋_GB2312"/>
          <w:spacing w:val="0"/>
          <w:sz w:val="32"/>
          <w:szCs w:val="32"/>
          <w:lang w:val="en-US" w:eastAsia="zh-CN"/>
        </w:rPr>
        <w:t>25</w:t>
      </w:r>
      <w:r>
        <w:rPr>
          <w:rFonts w:hint="eastAsia" w:ascii="仿宋_GB2312" w:hAnsi="仿宋_GB2312" w:eastAsia="仿宋_GB2312" w:cs="仿宋_GB2312"/>
          <w:spacing w:val="0"/>
          <w:sz w:val="32"/>
          <w:szCs w:val="32"/>
          <w:lang w:eastAsia="zh-CN"/>
        </w:rPr>
        <w:t>年</w:t>
      </w: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lang w:eastAsia="zh-CN"/>
        </w:rPr>
        <w:t>月</w:t>
      </w:r>
      <w:r>
        <w:rPr>
          <w:rFonts w:hint="eastAsia" w:ascii="仿宋_GB2312" w:hAnsi="仿宋_GB2312" w:eastAsia="仿宋_GB2312" w:cs="仿宋_GB2312"/>
          <w:spacing w:val="0"/>
          <w:sz w:val="32"/>
          <w:szCs w:val="32"/>
          <w:lang w:val="en-US" w:eastAsia="zh-CN"/>
        </w:rPr>
        <w:t>14</w:t>
      </w:r>
      <w:r>
        <w:rPr>
          <w:rFonts w:hint="eastAsia" w:ascii="仿宋_GB2312" w:hAnsi="仿宋_GB2312" w:eastAsia="仿宋_GB2312" w:cs="仿宋_GB2312"/>
          <w:spacing w:val="0"/>
          <w:sz w:val="32"/>
          <w:szCs w:val="32"/>
          <w:lang w:eastAsia="zh-CN"/>
        </w:rPr>
        <w:t>日立案，并指导刘燕、杨艳对此案进行调查了解。本案已于20</w:t>
      </w:r>
      <w:r>
        <w:rPr>
          <w:rFonts w:hint="eastAsia" w:ascii="仿宋_GB2312" w:hAnsi="仿宋_GB2312" w:eastAsia="仿宋_GB2312" w:cs="仿宋_GB2312"/>
          <w:spacing w:val="0"/>
          <w:sz w:val="32"/>
          <w:szCs w:val="32"/>
          <w:lang w:val="en-US" w:eastAsia="zh-CN"/>
        </w:rPr>
        <w:t>25</w:t>
      </w:r>
      <w:r>
        <w:rPr>
          <w:rFonts w:hint="eastAsia" w:ascii="仿宋_GB2312" w:hAnsi="仿宋_GB2312" w:eastAsia="仿宋_GB2312" w:cs="仿宋_GB2312"/>
          <w:spacing w:val="0"/>
          <w:sz w:val="32"/>
          <w:szCs w:val="32"/>
          <w:lang w:eastAsia="zh-CN"/>
        </w:rPr>
        <w:t>年9月3</w:t>
      </w:r>
      <w:r>
        <w:rPr>
          <w:rFonts w:hint="eastAsia" w:ascii="仿宋_GB2312" w:hAnsi="仿宋_GB2312" w:eastAsia="仿宋_GB2312" w:cs="仿宋_GB2312"/>
          <w:spacing w:val="0"/>
          <w:sz w:val="32"/>
          <w:szCs w:val="32"/>
          <w:lang w:val="en-US" w:eastAsia="zh-CN"/>
        </w:rPr>
        <w:t>日</w:t>
      </w:r>
      <w:r>
        <w:rPr>
          <w:rFonts w:hint="eastAsia" w:ascii="仿宋_GB2312" w:hAnsi="仿宋_GB2312" w:eastAsia="仿宋_GB2312" w:cs="仿宋_GB2312"/>
          <w:spacing w:val="0"/>
          <w:sz w:val="32"/>
          <w:szCs w:val="32"/>
          <w:lang w:eastAsia="zh-CN"/>
        </w:rPr>
        <w:t>调查终结。</w:t>
      </w:r>
    </w:p>
    <w:p>
      <w:pPr>
        <w:keepNext w:val="0"/>
        <w:keepLines w:val="0"/>
        <w:pageBreakBefore w:val="0"/>
        <w:widowControl w:val="0"/>
        <w:kinsoku/>
        <w:wordWrap w:val="0"/>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经查，202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lang w:eastAsia="zh-CN"/>
        </w:rPr>
        <w:t>年</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lang w:eastAsia="zh-CN"/>
        </w:rPr>
        <w:t>月</w:t>
      </w:r>
      <w:r>
        <w:rPr>
          <w:rFonts w:hint="eastAsia" w:ascii="仿宋_GB2312" w:hAnsi="仿宋_GB2312" w:eastAsia="仿宋_GB2312" w:cs="仿宋_GB2312"/>
          <w:spacing w:val="0"/>
          <w:sz w:val="32"/>
          <w:szCs w:val="32"/>
          <w:lang w:val="en-US" w:eastAsia="zh-CN"/>
        </w:rPr>
        <w:t>12</w:t>
      </w:r>
      <w:r>
        <w:rPr>
          <w:rFonts w:hint="eastAsia" w:ascii="仿宋_GB2312" w:hAnsi="仿宋_GB2312" w:eastAsia="仿宋_GB2312" w:cs="仿宋_GB2312"/>
          <w:spacing w:val="0"/>
          <w:sz w:val="32"/>
          <w:szCs w:val="32"/>
          <w:lang w:eastAsia="zh-CN"/>
        </w:rPr>
        <w:t>日，乌苏市娄楼物流配送有限公司从</w:t>
      </w:r>
      <w:r>
        <w:rPr>
          <w:rFonts w:hint="eastAsia" w:ascii="仿宋_GB2312" w:hAnsi="仿宋_GB2312" w:eastAsia="仿宋_GB2312" w:cs="仿宋_GB2312"/>
          <w:spacing w:val="0"/>
          <w:sz w:val="32"/>
          <w:szCs w:val="32"/>
          <w:lang w:val="en-US" w:eastAsia="zh-CN"/>
        </w:rPr>
        <w:t>乌苏市西葵食品有限公司</w:t>
      </w:r>
      <w:r>
        <w:rPr>
          <w:rFonts w:hint="eastAsia" w:ascii="仿宋_GB2312" w:hAnsi="仿宋_GB2312" w:eastAsia="仿宋_GB2312" w:cs="仿宋_GB2312"/>
          <w:spacing w:val="0"/>
          <w:sz w:val="32"/>
          <w:szCs w:val="32"/>
          <w:lang w:eastAsia="zh-CN"/>
        </w:rPr>
        <w:t>购进红花籽油后分流到乌苏市娄上楼购物超市</w:t>
      </w:r>
      <w:r>
        <w:rPr>
          <w:rFonts w:hint="eastAsia" w:ascii="仿宋_GB2312" w:hAnsi="仿宋_GB2312" w:eastAsia="仿宋_GB2312" w:cs="仿宋_GB2312"/>
          <w:spacing w:val="0"/>
          <w:sz w:val="32"/>
          <w:szCs w:val="32"/>
          <w:lang w:val="en-US" w:eastAsia="zh-CN"/>
        </w:rPr>
        <w:t>6瓶，标签标示产品名称：红花籽油；食品生产商：乌苏市西葵食品有限公司；生产日期：2025年4月1日；净含量：1.6升；保质期：18个月。进货价为每瓶53元，共318元，销售价为每瓶59.9元。</w:t>
      </w:r>
      <w:r>
        <w:rPr>
          <w:rFonts w:hint="eastAsia" w:ascii="仿宋_GB2312" w:hAnsi="仿宋_GB2312" w:eastAsia="仿宋_GB2312" w:cs="仿宋_GB2312"/>
          <w:spacing w:val="0"/>
          <w:sz w:val="32"/>
          <w:szCs w:val="32"/>
          <w:lang w:eastAsia="zh-CN"/>
        </w:rPr>
        <w:t>2</w:t>
      </w:r>
      <w:r>
        <w:rPr>
          <w:rFonts w:hint="eastAsia" w:ascii="仿宋_GB2312" w:hAnsi="仿宋_GB2312" w:eastAsia="仿宋_GB2312" w:cs="仿宋_GB2312"/>
          <w:spacing w:val="0"/>
          <w:sz w:val="32"/>
          <w:szCs w:val="32"/>
          <w:lang w:val="en-US" w:eastAsia="zh-CN"/>
        </w:rPr>
        <w:t>025年6月7日，在自治区市场监督管理局组织的食品安全监督</w:t>
      </w:r>
      <w:r>
        <w:rPr>
          <w:rFonts w:hint="eastAsia" w:ascii="仿宋_GB2312" w:hAnsi="仿宋_GB2312" w:eastAsia="仿宋_GB2312" w:cs="仿宋_GB2312"/>
          <w:spacing w:val="0"/>
          <w:sz w:val="32"/>
          <w:szCs w:val="32"/>
          <w:lang w:eastAsia="zh-CN"/>
        </w:rPr>
        <w:t>抽样抽检工作中，</w:t>
      </w:r>
      <w:r>
        <w:rPr>
          <w:rFonts w:hint="eastAsia" w:ascii="仿宋_GB2312" w:hAnsi="仿宋_GB2312" w:eastAsia="仿宋_GB2312" w:cs="仿宋_GB2312"/>
          <w:spacing w:val="0"/>
          <w:sz w:val="32"/>
          <w:szCs w:val="32"/>
          <w:lang w:val="en-US" w:eastAsia="zh-CN"/>
        </w:rPr>
        <w:t>委托重庆海关技术中心</w:t>
      </w:r>
      <w:r>
        <w:rPr>
          <w:rFonts w:hint="eastAsia" w:ascii="仿宋_GB2312" w:hAnsi="仿宋_GB2312" w:eastAsia="仿宋_GB2312" w:cs="仿宋_GB2312"/>
          <w:spacing w:val="0"/>
          <w:sz w:val="32"/>
          <w:szCs w:val="32"/>
          <w:lang w:eastAsia="zh-CN"/>
        </w:rPr>
        <w:t>对</w:t>
      </w:r>
      <w:r>
        <w:rPr>
          <w:rFonts w:hint="eastAsia" w:ascii="仿宋_GB2312" w:hAnsi="仿宋_GB2312" w:eastAsia="仿宋_GB2312" w:cs="仿宋_GB2312"/>
          <w:spacing w:val="0"/>
          <w:sz w:val="32"/>
          <w:szCs w:val="32"/>
          <w:lang w:val="en-US" w:eastAsia="zh-CN"/>
        </w:rPr>
        <w:t>乌苏市娄上楼购物超市</w:t>
      </w:r>
      <w:r>
        <w:rPr>
          <w:rFonts w:hint="eastAsia" w:ascii="仿宋_GB2312" w:hAnsi="仿宋_GB2312" w:eastAsia="仿宋_GB2312" w:cs="仿宋_GB2312"/>
          <w:spacing w:val="0"/>
          <w:sz w:val="32"/>
          <w:szCs w:val="32"/>
          <w:lang w:eastAsia="zh-CN"/>
        </w:rPr>
        <w:t>销售的红花籽油进行了抽检，</w:t>
      </w:r>
      <w:r>
        <w:rPr>
          <w:rFonts w:hint="eastAsia" w:ascii="仿宋_GB2312" w:hAnsi="仿宋_GB2312" w:eastAsia="仿宋_GB2312" w:cs="仿宋_GB2312"/>
          <w:spacing w:val="0"/>
          <w:sz w:val="32"/>
          <w:szCs w:val="32"/>
          <w:lang w:val="en-US" w:eastAsia="zh-CN"/>
        </w:rPr>
        <w:t>抽样基数为6瓶，抽样样品数量为2瓶，经检验上述红花籽油的检验结论为不合格。</w:t>
      </w:r>
      <w:r>
        <w:rPr>
          <w:rFonts w:hint="eastAsia" w:ascii="仿宋_GB2312" w:hAnsi="仿宋_GB2312" w:eastAsia="仿宋_GB2312" w:cs="仿宋_GB2312"/>
          <w:spacing w:val="0"/>
          <w:sz w:val="32"/>
          <w:szCs w:val="32"/>
          <w:lang w:eastAsia="zh-CN"/>
        </w:rPr>
        <w:t>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lang w:eastAsia="zh-CN"/>
        </w:rPr>
        <w:t>年</w:t>
      </w: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lang w:eastAsia="zh-CN"/>
        </w:rPr>
        <w:t>月</w:t>
      </w:r>
      <w:r>
        <w:rPr>
          <w:rFonts w:hint="eastAsia" w:ascii="仿宋_GB2312" w:hAnsi="仿宋_GB2312" w:eastAsia="仿宋_GB2312" w:cs="仿宋_GB2312"/>
          <w:spacing w:val="0"/>
          <w:sz w:val="32"/>
          <w:szCs w:val="32"/>
          <w:lang w:val="en-US" w:eastAsia="zh-CN"/>
        </w:rPr>
        <w:t>9</w:t>
      </w:r>
      <w:r>
        <w:rPr>
          <w:rFonts w:hint="eastAsia" w:ascii="仿宋_GB2312" w:hAnsi="仿宋_GB2312" w:eastAsia="仿宋_GB2312" w:cs="仿宋_GB2312"/>
          <w:spacing w:val="0"/>
          <w:sz w:val="32"/>
          <w:szCs w:val="32"/>
          <w:lang w:eastAsia="zh-CN"/>
        </w:rPr>
        <w:t>日，我局执法人员向当事人送达新疆维吾尔自治区市场监督管理局</w:t>
      </w:r>
      <w:r>
        <w:rPr>
          <w:rFonts w:hint="eastAsia" w:ascii="仿宋_GB2312" w:hAnsi="仿宋_GB2312" w:eastAsia="仿宋_GB2312" w:cs="仿宋_GB2312"/>
          <w:spacing w:val="0"/>
          <w:sz w:val="32"/>
          <w:szCs w:val="32"/>
          <w:lang w:val="en-US" w:eastAsia="zh-CN"/>
        </w:rPr>
        <w:t>委托重庆海关技术中心出具的编号为NO:4425004207的检验</w:t>
      </w:r>
      <w:r>
        <w:rPr>
          <w:rFonts w:hint="eastAsia" w:ascii="仿宋_GB2312" w:hAnsi="仿宋_GB2312" w:eastAsia="仿宋_GB2312" w:cs="仿宋_GB2312"/>
          <w:spacing w:val="0"/>
          <w:sz w:val="32"/>
          <w:szCs w:val="32"/>
          <w:lang w:eastAsia="zh-CN"/>
        </w:rPr>
        <w:t>报告、食品安全抽检检验结果通知书、食品安全抽样复检和异议须知，当事人对检验结果未提出异议并签字确认。经执法人员对当事人经营场所进行检查，该批次红花籽油已全部销售完毕。当事人提</w:t>
      </w:r>
      <w:r>
        <w:rPr>
          <w:rFonts w:hint="eastAsia" w:ascii="仿宋_GB2312" w:hAnsi="仿宋_GB2312" w:eastAsia="仿宋_GB2312" w:cs="仿宋_GB2312"/>
          <w:spacing w:val="0"/>
          <w:sz w:val="32"/>
          <w:szCs w:val="32"/>
          <w:lang w:val="en-US" w:eastAsia="zh-CN"/>
        </w:rPr>
        <w:t>供了该批次红花籽油的进货票据、检验报告、供货商的营业执照、进货查验记录等相关证明文件</w:t>
      </w:r>
      <w:r>
        <w:rPr>
          <w:rFonts w:hint="eastAsia" w:ascii="仿宋_GB2312" w:hAnsi="仿宋_GB2312" w:eastAsia="仿宋_GB2312" w:cs="仿宋_GB2312"/>
          <w:spacing w:val="0"/>
          <w:sz w:val="32"/>
          <w:szCs w:val="32"/>
          <w:lang w:eastAsia="zh-CN"/>
        </w:rPr>
        <w:t>。该批不合格红花籽油的货值金额为</w:t>
      </w:r>
      <w:r>
        <w:rPr>
          <w:rFonts w:hint="eastAsia" w:ascii="仿宋_GB2312" w:hAnsi="仿宋_GB2312" w:eastAsia="仿宋_GB2312" w:cs="仿宋_GB2312"/>
          <w:spacing w:val="0"/>
          <w:sz w:val="32"/>
          <w:szCs w:val="32"/>
          <w:lang w:val="en-US" w:eastAsia="zh-CN"/>
        </w:rPr>
        <w:t>359.4元（59.9元/瓶×6瓶=359.4元），违法所得：359.4元。</w:t>
      </w:r>
    </w:p>
    <w:p>
      <w:pPr>
        <w:keepNext w:val="0"/>
        <w:keepLines w:val="0"/>
        <w:pageBreakBefore w:val="0"/>
        <w:widowControl w:val="0"/>
        <w:kinsoku/>
        <w:wordWrap w:val="0"/>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上述事实，主要有以下证据证明：</w:t>
      </w:r>
    </w:p>
    <w:p>
      <w:pPr>
        <w:keepNext w:val="0"/>
        <w:keepLines w:val="0"/>
        <w:pageBreakBefore w:val="0"/>
        <w:widowControl w:val="0"/>
        <w:kinsoku/>
        <w:wordWrap w:val="0"/>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1.当事人提供的《营业执照》《食品经营许可证》复印件各1份，证明当事人的经营主体资格、经营范围；</w:t>
      </w:r>
    </w:p>
    <w:p>
      <w:pPr>
        <w:keepNext w:val="0"/>
        <w:keepLines w:val="0"/>
        <w:pageBreakBefore w:val="0"/>
        <w:widowControl w:val="0"/>
        <w:kinsoku/>
        <w:wordWrap w:val="0"/>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2.投资人娄**身份证复印件1份，证明该购物超市</w:t>
      </w:r>
      <w:r>
        <w:rPr>
          <w:rFonts w:hint="eastAsia" w:ascii="仿宋_GB2312" w:hAnsi="仿宋_GB2312" w:eastAsia="仿宋_GB2312" w:cs="仿宋_GB2312"/>
          <w:bCs/>
          <w:sz w:val="32"/>
          <w:szCs w:val="32"/>
          <w:lang w:val="en-US" w:eastAsia="zh-CN"/>
        </w:rPr>
        <w:t>投资人</w:t>
      </w:r>
      <w:r>
        <w:rPr>
          <w:rFonts w:hint="eastAsia" w:ascii="仿宋_GB2312" w:hAnsi="仿宋_GB2312" w:eastAsia="仿宋_GB2312" w:cs="仿宋_GB2312"/>
          <w:spacing w:val="0"/>
          <w:sz w:val="32"/>
          <w:szCs w:val="32"/>
        </w:rPr>
        <w:t>娄</w:t>
      </w:r>
      <w:r>
        <w:rPr>
          <w:rFonts w:hint="eastAsia" w:ascii="仿宋_GB2312" w:hAnsi="仿宋_GB2312" w:eastAsia="仿宋_GB2312" w:cs="仿宋_GB2312"/>
          <w:spacing w:val="0"/>
          <w:sz w:val="32"/>
          <w:szCs w:val="32"/>
          <w:lang w:val="en-US" w:eastAsia="zh-CN"/>
        </w:rPr>
        <w:t>**的身份信息与营业执照登记信息一致；</w:t>
      </w:r>
    </w:p>
    <w:p>
      <w:pPr>
        <w:keepNext w:val="0"/>
        <w:keepLines w:val="0"/>
        <w:pageBreakBefore w:val="0"/>
        <w:widowControl w:val="0"/>
        <w:kinsoku/>
        <w:wordWrap w:val="0"/>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3.乌苏市娄上楼购物超市店长张**身份证复印件1份，授权委托书1份，证明委托事项、权限及期限，以及委托人、受委托人身份信息；</w:t>
      </w:r>
    </w:p>
    <w:p>
      <w:pPr>
        <w:keepNext w:val="0"/>
        <w:keepLines w:val="0"/>
        <w:pageBreakBefore w:val="0"/>
        <w:widowControl w:val="0"/>
        <w:kinsoku/>
        <w:wordWrap w:val="0"/>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4.重庆海关技术中心出具的编号为NO:4425004207的检验报告1份，食品安全抽检检验结果通知书、食品安全抽样复检和异议须知各1份，证明当事人经营的涉案红花籽油经检验结论为不合格的事实；</w:t>
      </w:r>
    </w:p>
    <w:p>
      <w:pPr>
        <w:keepNext w:val="0"/>
        <w:keepLines w:val="0"/>
        <w:pageBreakBefore w:val="0"/>
        <w:widowControl w:val="0"/>
        <w:kinsoku/>
        <w:wordWrap w:val="0"/>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5.现场笔录1份，证明2025年7月9日我局执法人员向当事人送达抽检批次红花籽油《检验报告》的情况及现场检查发现该批次红花籽油已销售完毕的事实；</w:t>
      </w:r>
    </w:p>
    <w:p>
      <w:pPr>
        <w:keepNext w:val="0"/>
        <w:keepLines w:val="0"/>
        <w:pageBreakBefore w:val="0"/>
        <w:widowControl w:val="0"/>
        <w:kinsoku/>
        <w:wordWrap w:val="0"/>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6.询问笔录1份，证明当事人购进抽检批次红花籽油的渠道、数量、价格及销售情况和履行进货查验、索证索票情况的事实；</w:t>
      </w:r>
    </w:p>
    <w:p>
      <w:pPr>
        <w:keepNext w:val="0"/>
        <w:keepLines w:val="0"/>
        <w:pageBreakBefore w:val="0"/>
        <w:widowControl w:val="0"/>
        <w:kinsoku/>
        <w:wordWrap w:val="0"/>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7.现场检查拍摄的照片2张、音像视频资料1份，证明执法人员对当事人经营场所现场检查发现涉案批次红花籽油已销售完毕的事实；</w:t>
      </w:r>
    </w:p>
    <w:p>
      <w:pPr>
        <w:keepNext w:val="0"/>
        <w:keepLines w:val="0"/>
        <w:pageBreakBefore w:val="0"/>
        <w:widowControl w:val="0"/>
        <w:kinsoku/>
        <w:wordWrap w:val="0"/>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8.当事人提供的供货商乌苏市西葵食品有限公司营业执照、供货票据、红花籽油的出厂检验报告、进货查验记录相关证明文件资料各1份，证明当事人履行进货查验义务的情况。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本局于2025年9月22日依法向当事人送达了《行政处罚告知书》（塔乌市监罚告〔2025〕157号），告知了当事人依法享有陈述、申辩权利，当事人在法定期限内未提出陈述、申辩，视为放弃此权利。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当事人的上述行为违反了《中华人民共和国食品安全法》第三十四条第十三项：“禁止生产经营下列食品、食品添加剂、食品相关产品：（十三）其他不符合法律法规或者食品安全标准的食品、食品添加剂、食品相关产品。”的规定，属于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鉴于当事人能积极配合案件调查，如实陈述违法事实并主动提供证据材料，并承诺在今后经营活动中守法经营，且当事人在进货时主动履行了进货查验、索证索票义务。当事人的上述情况符合《新疆维吾尔自治区新疆生产建设兵团市场监督管理行政处罚裁量权适用规定》第十七条第二项：“有下列情形之一的，可以依法从轻或者减轻行政处罚：（二）积极配合市场监管部门调查并主动提供证据材料的；”所规定的情形，综合考虑个案情况、当事人主客观情况等相关因素，决定给予当事人减轻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依据《中华人民共和国食品安全法》第一百二十四条第一款：“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和第二款“除前款和本法第一百二十三条、第一百二十五条规定的情形外，生产经营不符合法律法规或者食品安全标准的食品、食品添加剂的，依照前款规定给予处罚”的规定，责令当事人改正违法行为，决定对当事人处罚如下：</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没收违法所得</w:t>
      </w:r>
      <w:r>
        <w:rPr>
          <w:rFonts w:hint="eastAsia" w:ascii="仿宋_GB2312" w:hAnsi="仿宋_GB2312" w:eastAsia="仿宋_GB2312" w:cs="仿宋_GB2312"/>
          <w:spacing w:val="0"/>
          <w:sz w:val="32"/>
          <w:szCs w:val="32"/>
          <w:lang w:val="en-US" w:eastAsia="zh-CN"/>
        </w:rPr>
        <w:t>359.4元。</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2.处2000</w:t>
      </w:r>
      <w:r>
        <w:rPr>
          <w:rFonts w:hint="eastAsia" w:ascii="仿宋_GB2312" w:hAnsi="仿宋_GB2312" w:eastAsia="仿宋_GB2312" w:cs="仿宋_GB2312"/>
          <w:kern w:val="0"/>
          <w:sz w:val="32"/>
          <w:szCs w:val="32"/>
          <w:lang w:val="zh-CN" w:eastAsia="zh-CN"/>
        </w:rPr>
        <w:t>元罚款</w:t>
      </w:r>
      <w:r>
        <w:rPr>
          <w:rFonts w:hint="eastAsia" w:ascii="仿宋_GB2312" w:hAnsi="仿宋_GB2312" w:eastAsia="仿宋_GB2312" w:cs="仿宋_GB2312"/>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罚没款共计2359.4元。</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wordWrap/>
        <w:overflowPunct/>
        <w:topLinePunct w:val="0"/>
        <w:bidi w:val="0"/>
        <w:adjustRightInd/>
        <w:snapToGrid/>
        <w:spacing w:line="560" w:lineRule="exact"/>
        <w:ind w:firstLine="0" w:firstLineChars="0"/>
        <w:jc w:val="both"/>
        <w:textAlignment w:val="auto"/>
        <w:rPr>
          <w:rFonts w:hint="eastAsia" w:ascii="仿宋_GB2312" w:hAnsi="仿宋_GB2312" w:eastAsia="仿宋_GB2312" w:cs="仿宋_GB2312"/>
          <w:bCs/>
          <w:sz w:val="32"/>
          <w:szCs w:val="32"/>
          <w:lang w:val="en-US" w:eastAsia="zh-CN"/>
        </w:rPr>
      </w:pPr>
    </w:p>
    <w:p>
      <w:pPr>
        <w:keepNext w:val="0"/>
        <w:keepLines w:val="0"/>
        <w:pageBreakBefore w:val="0"/>
        <w:widowControl w:val="0"/>
        <w:wordWrap/>
        <w:overflowPunct/>
        <w:topLinePunct w:val="0"/>
        <w:bidi w:val="0"/>
        <w:adjustRightInd/>
        <w:snapToGrid/>
        <w:spacing w:line="560" w:lineRule="exact"/>
        <w:ind w:firstLine="0" w:firstLineChars="0"/>
        <w:jc w:val="both"/>
        <w:textAlignment w:val="auto"/>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0" w:firstLineChars="0"/>
        <w:jc w:val="right"/>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乌苏市市场监督管理局</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2025年9月30日</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right="0" w:firstLine="0" w:firstLineChars="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（市场监督管理部门将依法向社会公开行政处罚决定信息）</w:t>
      </w: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-132715</wp:posOffset>
                </wp:positionH>
                <wp:positionV relativeFrom="paragraph">
                  <wp:posOffset>343535</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45pt;margin-top:27.05pt;height:0.05pt;width:437.05pt;z-index:251660288;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RiNbU2QAAAAkBAAAPAAAAAAAAAAEAIAAAACIAAABkcnMvZG93bnJldi54bWxQ&#10;SwECFAAUAAAACACHTuJA/XPfUfYBAADnAwAADgAAAAAAAAABACAAAAAoAQAAZHJzL2Uyb0RvYy54&#10;bWxQSwUGAAAAAAYABgBZAQAAkAUAAAAA&#10;">
                <v:fill on="f" focussize="0,0"/>
                <v:stroke weight="1.25pt" color="#000000" joinstyle="round"/>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napToGrid/>
        <w:spacing w:line="560" w:lineRule="exact"/>
        <w:ind w:right="0" w:firstLine="0" w:firstLineChars="0"/>
        <w:jc w:val="center"/>
        <w:textAlignment w:val="auto"/>
        <w:rPr>
          <w:rFonts w:hint="eastAsia" w:ascii="仿宋_GB2312" w:hAnsi="Times New Roman" w:eastAsia="仿宋_GB2312" w:cs="仿宋"/>
          <w:color w:val="000000"/>
          <w:sz w:val="32"/>
          <w:szCs w:val="32"/>
        </w:rPr>
      </w:pP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none"/>
          <w:lang w:eastAsia="zh-CN"/>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7/OR1wAAAAoBAAAPAAAAAAAAAAEAIAAAACIAAABkcnMvZG93bnJl&#10;di54bWxQSwECFAAUAAAACACHTuJA6XwLOP4BAADzAwAADgAAAAAAAAABACAAAAAmAQAAZHJzL2Uy&#10;b0RvYy54bWxQSwUGAAAAAAYABgBZAQAAlgU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p>
    <w:sectPr>
      <w:pgSz w:w="11906" w:h="16838"/>
      <w:pgMar w:top="1047" w:right="1576" w:bottom="1440" w:left="146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32CD00D9"/>
    <w:rsid w:val="000A3EFE"/>
    <w:rsid w:val="000B5C99"/>
    <w:rsid w:val="00150571"/>
    <w:rsid w:val="001B412B"/>
    <w:rsid w:val="001D49C4"/>
    <w:rsid w:val="00241E91"/>
    <w:rsid w:val="00244A79"/>
    <w:rsid w:val="00346D99"/>
    <w:rsid w:val="003F1B4B"/>
    <w:rsid w:val="004A6D06"/>
    <w:rsid w:val="00521B76"/>
    <w:rsid w:val="00545088"/>
    <w:rsid w:val="00595284"/>
    <w:rsid w:val="00636A9D"/>
    <w:rsid w:val="008F3A9B"/>
    <w:rsid w:val="009635E0"/>
    <w:rsid w:val="00B10CFE"/>
    <w:rsid w:val="00B15A74"/>
    <w:rsid w:val="00D55A7B"/>
    <w:rsid w:val="00D923F2"/>
    <w:rsid w:val="01506022"/>
    <w:rsid w:val="01946949"/>
    <w:rsid w:val="02DF0AF7"/>
    <w:rsid w:val="039C714B"/>
    <w:rsid w:val="04B64A7E"/>
    <w:rsid w:val="05B40A0D"/>
    <w:rsid w:val="06666CC1"/>
    <w:rsid w:val="07893A9C"/>
    <w:rsid w:val="07C17901"/>
    <w:rsid w:val="080E773E"/>
    <w:rsid w:val="08467F84"/>
    <w:rsid w:val="09553EBE"/>
    <w:rsid w:val="09555702"/>
    <w:rsid w:val="09E12ECE"/>
    <w:rsid w:val="0A857C32"/>
    <w:rsid w:val="0AE20D33"/>
    <w:rsid w:val="0D8E6743"/>
    <w:rsid w:val="0EC9011D"/>
    <w:rsid w:val="0EF35317"/>
    <w:rsid w:val="0F0622B9"/>
    <w:rsid w:val="10A14B4C"/>
    <w:rsid w:val="11A05E8A"/>
    <w:rsid w:val="11EA1AF8"/>
    <w:rsid w:val="121E6BA8"/>
    <w:rsid w:val="130848A2"/>
    <w:rsid w:val="1423567C"/>
    <w:rsid w:val="14A06FB1"/>
    <w:rsid w:val="152E47B4"/>
    <w:rsid w:val="16204E16"/>
    <w:rsid w:val="16585A70"/>
    <w:rsid w:val="16693963"/>
    <w:rsid w:val="17C7216D"/>
    <w:rsid w:val="1818219B"/>
    <w:rsid w:val="1A7044EC"/>
    <w:rsid w:val="1ACB068F"/>
    <w:rsid w:val="1C216B87"/>
    <w:rsid w:val="1E5866DD"/>
    <w:rsid w:val="1E594203"/>
    <w:rsid w:val="1F0F621C"/>
    <w:rsid w:val="1F686C20"/>
    <w:rsid w:val="1F7A0C54"/>
    <w:rsid w:val="1FCE3F67"/>
    <w:rsid w:val="1FF561AE"/>
    <w:rsid w:val="20D665F5"/>
    <w:rsid w:val="20FD69C2"/>
    <w:rsid w:val="210877A3"/>
    <w:rsid w:val="22584E48"/>
    <w:rsid w:val="23A93537"/>
    <w:rsid w:val="24C90DA8"/>
    <w:rsid w:val="24C91C34"/>
    <w:rsid w:val="26A12BEB"/>
    <w:rsid w:val="28BB338D"/>
    <w:rsid w:val="28C11895"/>
    <w:rsid w:val="292E7A15"/>
    <w:rsid w:val="29FE162F"/>
    <w:rsid w:val="2A60598F"/>
    <w:rsid w:val="2A610FB8"/>
    <w:rsid w:val="2AB74CA4"/>
    <w:rsid w:val="2B531CF4"/>
    <w:rsid w:val="2B923FF4"/>
    <w:rsid w:val="2DF55F8C"/>
    <w:rsid w:val="2E000774"/>
    <w:rsid w:val="2EA90D14"/>
    <w:rsid w:val="2ED44E3C"/>
    <w:rsid w:val="30096F28"/>
    <w:rsid w:val="3102072B"/>
    <w:rsid w:val="31725842"/>
    <w:rsid w:val="31725C07"/>
    <w:rsid w:val="31775493"/>
    <w:rsid w:val="32CD00D9"/>
    <w:rsid w:val="331A413C"/>
    <w:rsid w:val="33616383"/>
    <w:rsid w:val="34073DEB"/>
    <w:rsid w:val="34713BFD"/>
    <w:rsid w:val="3520706F"/>
    <w:rsid w:val="354A77D2"/>
    <w:rsid w:val="365D41A6"/>
    <w:rsid w:val="36AA408A"/>
    <w:rsid w:val="36F9315C"/>
    <w:rsid w:val="382D2AFA"/>
    <w:rsid w:val="3A134DE3"/>
    <w:rsid w:val="3A5D2691"/>
    <w:rsid w:val="3AF876D6"/>
    <w:rsid w:val="3B2D45F6"/>
    <w:rsid w:val="3D983A41"/>
    <w:rsid w:val="3DA61F21"/>
    <w:rsid w:val="3F9F7741"/>
    <w:rsid w:val="40697227"/>
    <w:rsid w:val="4116085D"/>
    <w:rsid w:val="41D20465"/>
    <w:rsid w:val="429C17F4"/>
    <w:rsid w:val="43603BFF"/>
    <w:rsid w:val="455508C5"/>
    <w:rsid w:val="4675725E"/>
    <w:rsid w:val="468A35FB"/>
    <w:rsid w:val="476E4ED2"/>
    <w:rsid w:val="47735191"/>
    <w:rsid w:val="477928DC"/>
    <w:rsid w:val="47A70673"/>
    <w:rsid w:val="48E20AA3"/>
    <w:rsid w:val="4A79519E"/>
    <w:rsid w:val="4AC409CE"/>
    <w:rsid w:val="4AD44B02"/>
    <w:rsid w:val="4AFE17EB"/>
    <w:rsid w:val="4B765F33"/>
    <w:rsid w:val="4CC7039B"/>
    <w:rsid w:val="4CEA34F6"/>
    <w:rsid w:val="4DED332E"/>
    <w:rsid w:val="4E3E3DDD"/>
    <w:rsid w:val="50AB62EC"/>
    <w:rsid w:val="50DD53D1"/>
    <w:rsid w:val="51C2097F"/>
    <w:rsid w:val="53502AF7"/>
    <w:rsid w:val="53944067"/>
    <w:rsid w:val="53B77911"/>
    <w:rsid w:val="542824EB"/>
    <w:rsid w:val="543768EC"/>
    <w:rsid w:val="558E4ED8"/>
    <w:rsid w:val="55C623AA"/>
    <w:rsid w:val="56E20B19"/>
    <w:rsid w:val="56E322E1"/>
    <w:rsid w:val="5A1924BD"/>
    <w:rsid w:val="5AA13D22"/>
    <w:rsid w:val="5AEC7C6E"/>
    <w:rsid w:val="5B0D79C9"/>
    <w:rsid w:val="5C1A7537"/>
    <w:rsid w:val="5D58253C"/>
    <w:rsid w:val="5EC13EED"/>
    <w:rsid w:val="5EEF586D"/>
    <w:rsid w:val="60230661"/>
    <w:rsid w:val="605204FF"/>
    <w:rsid w:val="60DB04CD"/>
    <w:rsid w:val="62207018"/>
    <w:rsid w:val="63171ECD"/>
    <w:rsid w:val="632A1297"/>
    <w:rsid w:val="63AB24FA"/>
    <w:rsid w:val="64684F43"/>
    <w:rsid w:val="646874B9"/>
    <w:rsid w:val="65346325"/>
    <w:rsid w:val="65E60C7A"/>
    <w:rsid w:val="65EE7762"/>
    <w:rsid w:val="697961B6"/>
    <w:rsid w:val="699855F2"/>
    <w:rsid w:val="69A654DD"/>
    <w:rsid w:val="69A70EE8"/>
    <w:rsid w:val="69DE2D7C"/>
    <w:rsid w:val="6A5674CD"/>
    <w:rsid w:val="6A6B35A6"/>
    <w:rsid w:val="6BAC37B5"/>
    <w:rsid w:val="6BEE6DF7"/>
    <w:rsid w:val="6D522208"/>
    <w:rsid w:val="6E1D1CE3"/>
    <w:rsid w:val="6F9C4A3E"/>
    <w:rsid w:val="6FDE641B"/>
    <w:rsid w:val="706D17CA"/>
    <w:rsid w:val="70A806ED"/>
    <w:rsid w:val="70EB650A"/>
    <w:rsid w:val="714E38F1"/>
    <w:rsid w:val="71C54FAD"/>
    <w:rsid w:val="725270DA"/>
    <w:rsid w:val="741451C6"/>
    <w:rsid w:val="74651AA8"/>
    <w:rsid w:val="74A97CCB"/>
    <w:rsid w:val="75FC0202"/>
    <w:rsid w:val="77362928"/>
    <w:rsid w:val="77C45C0E"/>
    <w:rsid w:val="787E1660"/>
    <w:rsid w:val="78B8337F"/>
    <w:rsid w:val="79151323"/>
    <w:rsid w:val="79D02ECD"/>
    <w:rsid w:val="7B7B66DC"/>
    <w:rsid w:val="7BBA292E"/>
    <w:rsid w:val="7C471F46"/>
    <w:rsid w:val="7C595143"/>
    <w:rsid w:val="7D31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Body text|1"/>
    <w:basedOn w:val="1"/>
    <w:autoRedefine/>
    <w:qFormat/>
    <w:uiPriority w:val="0"/>
    <w:pPr>
      <w:spacing w:after="160" w:line="372" w:lineRule="auto"/>
    </w:pPr>
    <w:rPr>
      <w:rFonts w:ascii="宋体" w:hAnsi="宋体" w:cs="宋体"/>
      <w:sz w:val="28"/>
      <w:szCs w:val="28"/>
      <w:lang w:val="zh-TW" w:eastAsia="zh-TW" w:bidi="zh-TW"/>
    </w:rPr>
  </w:style>
  <w:style w:type="character" w:customStyle="1" w:styleId="9">
    <w:name w:val="页眉 Char"/>
    <w:basedOn w:val="7"/>
    <w:link w:val="4"/>
    <w:autoRedefine/>
    <w:qFormat/>
    <w:uiPriority w:val="0"/>
    <w:rPr>
      <w:rFonts w:ascii="Calibri" w:hAnsi="Calibri" w:eastAsia="宋体"/>
      <w:kern w:val="2"/>
      <w:sz w:val="18"/>
      <w:szCs w:val="18"/>
    </w:rPr>
  </w:style>
  <w:style w:type="character" w:customStyle="1" w:styleId="10">
    <w:name w:val="页脚 Char"/>
    <w:basedOn w:val="7"/>
    <w:link w:val="3"/>
    <w:autoRedefine/>
    <w:qFormat/>
    <w:uiPriority w:val="0"/>
    <w:rPr>
      <w:rFonts w:ascii="Calibri" w:hAnsi="Calibri" w:eastAsia="宋体"/>
      <w:kern w:val="2"/>
      <w:sz w:val="18"/>
      <w:szCs w:val="18"/>
    </w:rPr>
  </w:style>
  <w:style w:type="character" w:customStyle="1" w:styleId="11">
    <w:name w:val="批注框文本 Char"/>
    <w:basedOn w:val="7"/>
    <w:link w:val="2"/>
    <w:autoRedefine/>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2549</Words>
  <Characters>2757</Characters>
  <Lines>7</Lines>
  <Paragraphs>7</Paragraphs>
  <TotalTime>312</TotalTime>
  <ScaleCrop>false</ScaleCrop>
  <LinksUpToDate>false</LinksUpToDate>
  <CharactersWithSpaces>2806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2025-09-29T02:58:00Z</cp:lastPrinted>
  <dcterms:modified xsi:type="dcterms:W3CDTF">2025-10-23T10:19:26Z</dcterms:modified>
  <dc:title>乌苏市市场监督管理局</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69F1430567B64795A97E061BD847E0BD</vt:lpwstr>
  </property>
  <property fmtid="{D5CDD505-2E9C-101B-9397-08002B2CF9AE}" pid="4" name="KSOTemplateDocerSaveRecord">
    <vt:lpwstr>eyJoZGlkIjoiMjhjYjA5MTE5ZDA4NTVkMjc4ZGUyZjQzZWU4NWQ2Y2YiLCJ1c2VySWQiOiI5NTE2MTA2NTAifQ==</vt:lpwstr>
  </property>
</Properties>
</file>