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乌苏市教育和科学技术局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2025年法治政府建设工作报告</w:t>
      </w: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</w:rPr>
        <w:t>教科系统深入学习贯彻习近平法治思想，紧扣《法治政府建设实施纲要（2021—2025年）》，以依法治教、依法治校、依法监管为核心，全面推进法治政府建设，现将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2025年教科系统法治政府建设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（一）强化组织领导，压实法治建设责任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健全领导机制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成立由主要领导任组长的法治建设领导小组，构建“一把手负总责、分管领导具体抓、各科室协同推进”格局，将法治建设纳入年度考核，与业务工作同部署、同落实、同考评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落实第一责任人职责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主要负责人带头尊法学法守法用法，主持研究法治重大事项，定期听取汇报、督办重点任务；班子成员落实“一岗双责”，将法治要求融入分管业务。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完善制度体系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制定年度法治建设工作计划、普法依法治理要点，明确权责清单，将述法纳入领导干部年度述职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深化法治学习，筑牢思想根基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一是抓住“关键少数”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将习近平法治思想纳入党组理论学习中心组核心内容，开展专题学习、交流研讨、警示教育，全年集体学法不少于10次 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全员学法用法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组织机关干部、教职工学习《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中华人民共和国义务教育法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中华人民共和国教师法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中华人民共和国未成年人保护法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》等，国家工作人员学法考试参与率、合格率100% 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推进“三进”活动。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推动习近平法治思想进教材、进课堂、进头脑，通过国旗下讲话、主题班会、校园宣传栏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等载体，实现校园法治学习全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覆盖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（三）规范行政行为，提升依法行政水平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严格重大行政决策程序。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落实公众参与、专家论证、风险评估、合法性审查、集体讨论决定制度，聘请法律顾问参与重大决策审核，全年出具法律意见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规范文件管理。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地方性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法规、政府规章、行政规范性文件清理，完善动态评估机制，确保文件合法有效。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规范行政执法。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落实行政执法“三项制度”，建立执法人员电子信息库，实现持证上岗；推行“双随机、一公开”监管，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配合文旅局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开展校外培训机构、民办学校联合检查，执法全过程留痕、可追溯。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化解矛盾纠纷。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健全“三所联动”机制，畅通投诉举报渠道，依法处理信访、行政复议、行政诉讼案件，领导干部出庭应诉率100%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）深化普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法教育，营造法治育人氛围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法治副校长全覆盖。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聘请法治副校长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，实现中小学、幼儿园法治副校长100%覆盖，开展法治讲座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余场。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主题法治宣传。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开展反诈、防溺水、禁毒、反有组织犯罪法等宣传，发放资料4.5万余份，主题班会700余场次，提升师生及家长法治意识。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二是加强校园法治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打造法治课堂，组织法治知识竞赛、模拟法庭，培育校园法治文化。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）强化监督问责，确保工作落地见效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1.内部监督。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开展法治建设专项督查，通报问题、限期整改，将法治成效纳入绩效考核。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2.外部监督。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主动接受人大、政协、社会监督，公开政务信息、执法结果，提升透明度。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3.执纪问责。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严肃查处违法违规行为，强化警示教育，纠治“四风”，营造风清气正环境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部分干部法治思维与依法行政能力有待提升，运用法治方式解决复杂问题能力不足。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法治教育形式单一，针对性、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实效性亟需加强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，青少年法治素养培育仍有短板。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行政执法力量薄弱，跨部门协同监管机制需进一步完善。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学校章程实施、依法治校示范创建推进不平衡，部分学校依法治理水平不高。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下一步</w:t>
      </w:r>
      <w:r>
        <w:rPr>
          <w:rFonts w:hint="eastAsia" w:ascii="黑体" w:hAnsi="黑体" w:eastAsia="黑体" w:cs="黑体"/>
          <w:sz w:val="32"/>
          <w:szCs w:val="32"/>
        </w:rPr>
        <w:t>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持续深入贯彻习近平法治思想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学习，健全常态化学法机制，提升干部法治素养。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完善制度体系，推进教育立法研究，规范行政决策与文件管理。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加强行政执法队伍建设，深化“大综合一体化”改革，强化校外培训、办学行为监管。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创新法治教育形式，推进法治副校长提质增效，打造校园法治文化品牌。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健全监督问责机制，强化督查考核，推动法治建设与教科事业深度融合。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MzYzFkZTE3NTQxYjZiODlhZmFkYWUwYWI4MzEyZDMifQ=="/>
  </w:docVars>
  <w:rsids>
    <w:rsidRoot w:val="00D31D50"/>
    <w:rsid w:val="00323B43"/>
    <w:rsid w:val="003D37D8"/>
    <w:rsid w:val="00426133"/>
    <w:rsid w:val="004358AB"/>
    <w:rsid w:val="008B7726"/>
    <w:rsid w:val="00D31D50"/>
    <w:rsid w:val="147322C9"/>
    <w:rsid w:val="16602FA7"/>
    <w:rsid w:val="2E857FC6"/>
    <w:rsid w:val="2EC954EF"/>
    <w:rsid w:val="31F16142"/>
    <w:rsid w:val="3207556C"/>
    <w:rsid w:val="408F3687"/>
    <w:rsid w:val="48A36B93"/>
    <w:rsid w:val="50EA25E9"/>
    <w:rsid w:val="52DD091E"/>
    <w:rsid w:val="5669244D"/>
    <w:rsid w:val="587A7926"/>
    <w:rsid w:val="614052AF"/>
    <w:rsid w:val="656A2896"/>
    <w:rsid w:val="6AE25054"/>
    <w:rsid w:val="7C6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1552</Characters>
  <Lines>1</Lines>
  <Paragraphs>1</Paragraphs>
  <TotalTime>16</TotalTime>
  <ScaleCrop>false</ScaleCrop>
  <LinksUpToDate>false</LinksUpToDate>
  <CharactersWithSpaces>1568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Administrator.Mico-2024GBJIFO</dc:creator>
  <cp:lastModifiedBy>喜文</cp:lastModifiedBy>
  <cp:lastPrinted>2026-03-02T08:33:00Z</cp:lastPrinted>
  <dcterms:modified xsi:type="dcterms:W3CDTF">2026-03-10T02:41:04Z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475CE6CA9C574D2F8A8F98C665D1D8E0</vt:lpwstr>
  </property>
</Properties>
</file>